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228EE" w14:textId="58892D4B" w:rsidR="00576D8B" w:rsidRPr="00B9464C" w:rsidRDefault="00576D8B" w:rsidP="00B9464C">
      <w:pPr>
        <w:pStyle w:val="Title"/>
        <w:rPr>
          <w:rFonts w:ascii="Times New Roman" w:hAnsi="Times New Roman" w:cs="Times New Roman"/>
          <w:bCs w:val="0"/>
          <w:color w:val="000000" w:themeColor="text1"/>
          <w:sz w:val="36"/>
        </w:rPr>
      </w:pPr>
      <w:r w:rsidRPr="00882D13">
        <w:rPr>
          <w:rFonts w:ascii="Times New Roman" w:hAnsi="Times New Roman" w:cs="Times New Roman"/>
          <w:bCs w:val="0"/>
          <w:color w:val="000000" w:themeColor="text1"/>
          <w:sz w:val="36"/>
        </w:rPr>
        <w:t>Template of abstract for</w:t>
      </w:r>
      <w:r w:rsidR="00FD4207">
        <w:rPr>
          <w:rFonts w:ascii="Times New Roman" w:hAnsi="Times New Roman" w:cs="Times New Roman"/>
          <w:bCs w:val="0"/>
          <w:color w:val="000000" w:themeColor="text1"/>
          <w:sz w:val="36"/>
        </w:rPr>
        <w:t xml:space="preserve"> the </w:t>
      </w:r>
      <w:r w:rsidR="00535A8E">
        <w:rPr>
          <w:rFonts w:ascii="Times New Roman" w:hAnsi="Times New Roman" w:cs="Times New Roman"/>
          <w:bCs w:val="0"/>
          <w:color w:val="000000" w:themeColor="text1"/>
          <w:sz w:val="36"/>
        </w:rPr>
        <w:t>1</w:t>
      </w:r>
      <w:r w:rsidR="00006DED">
        <w:rPr>
          <w:rFonts w:ascii="Times New Roman" w:hAnsi="Times New Roman" w:cs="Times New Roman"/>
          <w:bCs w:val="0"/>
          <w:color w:val="000000" w:themeColor="text1"/>
          <w:sz w:val="36"/>
        </w:rPr>
        <w:t>2</w:t>
      </w:r>
      <w:r w:rsidR="000D7262">
        <w:rPr>
          <w:rFonts w:ascii="Times New Roman" w:hAnsi="Times New Roman" w:cs="Times New Roman"/>
          <w:bCs w:val="0"/>
          <w:color w:val="000000" w:themeColor="text1"/>
          <w:sz w:val="36"/>
          <w:vertAlign w:val="superscript"/>
        </w:rPr>
        <w:t>th</w:t>
      </w:r>
      <w:r w:rsidR="00354011" w:rsidRPr="00882D13">
        <w:rPr>
          <w:rFonts w:ascii="Times New Roman" w:hAnsi="Times New Roman" w:cs="Times New Roman"/>
          <w:bCs w:val="0"/>
          <w:color w:val="000000" w:themeColor="text1"/>
          <w:sz w:val="36"/>
        </w:rPr>
        <w:t xml:space="preserve"> </w:t>
      </w:r>
      <w:proofErr w:type="spellStart"/>
      <w:r w:rsidR="004F15D0" w:rsidRPr="00882D13">
        <w:rPr>
          <w:rFonts w:ascii="Times New Roman" w:hAnsi="Times New Roman" w:cs="Times New Roman"/>
          <w:bCs w:val="0"/>
          <w:color w:val="000000" w:themeColor="text1"/>
          <w:sz w:val="36"/>
        </w:rPr>
        <w:t>I</w:t>
      </w:r>
      <w:r w:rsidR="006531E9" w:rsidRPr="00882D13">
        <w:rPr>
          <w:rFonts w:ascii="Times New Roman" w:hAnsi="Times New Roman" w:cs="Times New Roman"/>
          <w:bCs w:val="0"/>
          <w:color w:val="000000" w:themeColor="text1"/>
          <w:sz w:val="36"/>
        </w:rPr>
        <w:t>WLiME</w:t>
      </w:r>
      <w:proofErr w:type="spellEnd"/>
      <w:r w:rsidRPr="00882D13">
        <w:rPr>
          <w:rFonts w:ascii="Times New Roman" w:hAnsi="Times New Roman" w:cs="Times New Roman"/>
          <w:bCs w:val="0"/>
          <w:color w:val="000000" w:themeColor="text1"/>
          <w:sz w:val="36"/>
        </w:rPr>
        <w:t>,</w:t>
      </w:r>
      <w:r w:rsidR="00491BF9">
        <w:rPr>
          <w:rFonts w:ascii="Times New Roman" w:hAnsi="Times New Roman" w:cs="Times New Roman"/>
          <w:bCs w:val="0"/>
          <w:color w:val="000000" w:themeColor="text1"/>
          <w:sz w:val="36"/>
        </w:rPr>
        <w:t xml:space="preserve"> </w:t>
      </w:r>
      <w:r w:rsidR="00006DED">
        <w:rPr>
          <w:rFonts w:ascii="Times New Roman" w:hAnsi="Times New Roman" w:cs="Times New Roman"/>
          <w:bCs w:val="0"/>
          <w:color w:val="000000" w:themeColor="text1"/>
          <w:sz w:val="36"/>
        </w:rPr>
        <w:t>October</w:t>
      </w:r>
      <w:r w:rsidR="00F10E35">
        <w:rPr>
          <w:rFonts w:ascii="Times New Roman" w:hAnsi="Times New Roman" w:cs="Times New Roman"/>
          <w:bCs w:val="0"/>
          <w:color w:val="000000" w:themeColor="text1"/>
          <w:sz w:val="36"/>
        </w:rPr>
        <w:t xml:space="preserve"> </w:t>
      </w:r>
      <w:r w:rsidR="00B9464C">
        <w:rPr>
          <w:rFonts w:ascii="Times New Roman" w:hAnsi="Times New Roman" w:cs="Times New Roman"/>
          <w:bCs w:val="0"/>
          <w:color w:val="000000" w:themeColor="text1"/>
          <w:sz w:val="36"/>
        </w:rPr>
        <w:t>2</w:t>
      </w:r>
      <w:r w:rsidR="00006DED">
        <w:rPr>
          <w:rFonts w:ascii="Times New Roman" w:hAnsi="Times New Roman" w:cs="Times New Roman"/>
          <w:bCs w:val="0"/>
          <w:color w:val="000000" w:themeColor="text1"/>
          <w:sz w:val="36"/>
        </w:rPr>
        <w:t>1</w:t>
      </w:r>
      <w:r w:rsidR="00006DED">
        <w:rPr>
          <w:rFonts w:ascii="Times New Roman" w:hAnsi="Times New Roman" w:cs="Times New Roman"/>
          <w:bCs w:val="0"/>
          <w:color w:val="000000" w:themeColor="text1"/>
          <w:sz w:val="36"/>
          <w:vertAlign w:val="superscript"/>
        </w:rPr>
        <w:t>st</w:t>
      </w:r>
      <w:r w:rsidR="000D7262">
        <w:rPr>
          <w:rFonts w:ascii="Times New Roman" w:hAnsi="Times New Roman" w:cs="Times New Roman"/>
          <w:bCs w:val="0"/>
          <w:color w:val="000000" w:themeColor="text1"/>
          <w:sz w:val="36"/>
        </w:rPr>
        <w:t>-</w:t>
      </w:r>
      <w:r w:rsidR="00535A8E">
        <w:rPr>
          <w:rFonts w:ascii="Times New Roman" w:hAnsi="Times New Roman" w:cs="Times New Roman"/>
          <w:bCs w:val="0"/>
          <w:color w:val="000000" w:themeColor="text1"/>
          <w:sz w:val="36"/>
        </w:rPr>
        <w:t>2</w:t>
      </w:r>
      <w:r w:rsidR="00006DED">
        <w:rPr>
          <w:rFonts w:ascii="Times New Roman" w:hAnsi="Times New Roman" w:cs="Times New Roman"/>
          <w:bCs w:val="0"/>
          <w:color w:val="000000" w:themeColor="text1"/>
          <w:sz w:val="36"/>
        </w:rPr>
        <w:t>3</w:t>
      </w:r>
      <w:r w:rsidR="00006DED">
        <w:rPr>
          <w:rFonts w:ascii="Times New Roman" w:hAnsi="Times New Roman" w:cs="Times New Roman"/>
          <w:bCs w:val="0"/>
          <w:color w:val="000000" w:themeColor="text1"/>
          <w:sz w:val="36"/>
          <w:vertAlign w:val="superscript"/>
        </w:rPr>
        <w:t>rd</w:t>
      </w:r>
      <w:r w:rsidR="000C0E2E" w:rsidRPr="00882D13">
        <w:rPr>
          <w:rFonts w:ascii="Times New Roman" w:hAnsi="Times New Roman" w:cs="Times New Roman"/>
          <w:bCs w:val="0"/>
          <w:color w:val="000000" w:themeColor="text1"/>
          <w:sz w:val="36"/>
        </w:rPr>
        <w:t>,</w:t>
      </w:r>
      <w:r w:rsidRPr="00882D13">
        <w:rPr>
          <w:rFonts w:ascii="Times New Roman" w:hAnsi="Times New Roman" w:cs="Times New Roman"/>
          <w:bCs w:val="0"/>
          <w:color w:val="000000" w:themeColor="text1"/>
          <w:sz w:val="36"/>
        </w:rPr>
        <w:t xml:space="preserve"> 20</w:t>
      </w:r>
      <w:r w:rsidR="001461C6">
        <w:rPr>
          <w:rFonts w:ascii="Times New Roman" w:hAnsi="Times New Roman" w:cs="Times New Roman"/>
          <w:bCs w:val="0"/>
          <w:color w:val="000000" w:themeColor="text1"/>
          <w:sz w:val="36"/>
        </w:rPr>
        <w:t>2</w:t>
      </w:r>
      <w:r w:rsidR="00006DED">
        <w:rPr>
          <w:rFonts w:ascii="Times New Roman" w:hAnsi="Times New Roman" w:cs="Times New Roman"/>
          <w:bCs w:val="0"/>
          <w:color w:val="000000" w:themeColor="text1"/>
          <w:sz w:val="36"/>
        </w:rPr>
        <w:t>5</w:t>
      </w:r>
      <w:r w:rsidR="001461C6">
        <w:rPr>
          <w:rFonts w:ascii="Times New Roman" w:hAnsi="Times New Roman" w:cs="Times New Roman"/>
          <w:bCs w:val="0"/>
          <w:color w:val="000000" w:themeColor="text1"/>
          <w:sz w:val="36"/>
        </w:rPr>
        <w:t xml:space="preserve"> </w:t>
      </w:r>
      <w:r w:rsidR="0018086F">
        <w:rPr>
          <w:rFonts w:ascii="Times New Roman" w:hAnsi="Times New Roman" w:cs="Times New Roman"/>
          <w:bCs w:val="0"/>
          <w:color w:val="000000" w:themeColor="text1"/>
          <w:sz w:val="36"/>
        </w:rPr>
        <w:t>(place your title here, Times New Roman</w:t>
      </w:r>
      <w:r w:rsidR="00152B97" w:rsidRPr="00882D13">
        <w:rPr>
          <w:rFonts w:ascii="Times New Roman" w:hAnsi="Times New Roman" w:cs="Times New Roman"/>
          <w:bCs w:val="0"/>
          <w:color w:val="000000" w:themeColor="text1"/>
          <w:sz w:val="36"/>
        </w:rPr>
        <w:t xml:space="preserve"> </w:t>
      </w:r>
      <w:r w:rsidRPr="00882D13">
        <w:rPr>
          <w:rFonts w:ascii="Times New Roman" w:hAnsi="Times New Roman" w:cs="Times New Roman"/>
          <w:bCs w:val="0"/>
          <w:color w:val="000000" w:themeColor="text1"/>
          <w:sz w:val="36"/>
        </w:rPr>
        <w:t>1</w:t>
      </w:r>
      <w:r w:rsidR="0018086F">
        <w:rPr>
          <w:rFonts w:ascii="Times New Roman" w:hAnsi="Times New Roman" w:cs="Times New Roman"/>
          <w:bCs w:val="0"/>
          <w:color w:val="000000" w:themeColor="text1"/>
          <w:sz w:val="36"/>
        </w:rPr>
        <w:t>8</w:t>
      </w:r>
      <w:r w:rsidR="00152B97" w:rsidRPr="00882D13">
        <w:rPr>
          <w:rFonts w:ascii="Times New Roman" w:hAnsi="Times New Roman" w:cs="Times New Roman"/>
          <w:bCs w:val="0"/>
          <w:color w:val="000000" w:themeColor="text1"/>
          <w:sz w:val="36"/>
        </w:rPr>
        <w:t xml:space="preserve"> </w:t>
      </w:r>
      <w:r w:rsidRPr="00882D13">
        <w:rPr>
          <w:rFonts w:ascii="Times New Roman" w:hAnsi="Times New Roman" w:cs="Times New Roman"/>
          <w:bCs w:val="0"/>
          <w:color w:val="000000" w:themeColor="text1"/>
          <w:sz w:val="36"/>
        </w:rPr>
        <w:t xml:space="preserve">centered) </w:t>
      </w:r>
    </w:p>
    <w:p w14:paraId="28B90B1A" w14:textId="77777777" w:rsidR="00576D8B" w:rsidRPr="00882D13" w:rsidRDefault="00576D8B">
      <w:pPr>
        <w:jc w:val="center"/>
        <w:rPr>
          <w:rFonts w:ascii="Times New Roman" w:hAnsi="Times New Roman"/>
          <w:sz w:val="22"/>
        </w:rPr>
      </w:pPr>
    </w:p>
    <w:p w14:paraId="5DEBB9B6" w14:textId="77777777" w:rsidR="00576D8B" w:rsidRPr="00882D13" w:rsidRDefault="00576D8B" w:rsidP="00361673">
      <w:pPr>
        <w:pStyle w:val="Subtitle"/>
        <w:rPr>
          <w:rFonts w:ascii="Times New Roman" w:hAnsi="Times New Roman"/>
          <w:sz w:val="28"/>
        </w:rPr>
      </w:pPr>
      <w:r w:rsidRPr="00882D13">
        <w:rPr>
          <w:rFonts w:ascii="Times New Roman" w:hAnsi="Times New Roman"/>
          <w:u w:val="single"/>
        </w:rPr>
        <w:t>A. Firstauthor</w:t>
      </w:r>
      <w:r w:rsidRPr="00882D13">
        <w:rPr>
          <w:rFonts w:ascii="Times New Roman" w:hAnsi="Times New Roman"/>
          <w:u w:val="single"/>
          <w:vertAlign w:val="superscript"/>
        </w:rPr>
        <w:t>1</w:t>
      </w:r>
      <w:r w:rsidRPr="00882D13">
        <w:rPr>
          <w:rFonts w:ascii="Times New Roman" w:hAnsi="Times New Roman"/>
        </w:rPr>
        <w:t>, B. Secondauthor</w:t>
      </w:r>
      <w:r w:rsidRPr="00882D13">
        <w:rPr>
          <w:rFonts w:ascii="Times New Roman" w:hAnsi="Times New Roman"/>
          <w:vertAlign w:val="superscript"/>
        </w:rPr>
        <w:t>2</w:t>
      </w:r>
      <w:r w:rsidRPr="00882D13">
        <w:rPr>
          <w:rFonts w:ascii="Times New Roman" w:hAnsi="Times New Roman"/>
        </w:rPr>
        <w:t>, C. Thirdauthor</w:t>
      </w:r>
      <w:r w:rsidRPr="00882D13">
        <w:rPr>
          <w:rFonts w:ascii="Times New Roman" w:hAnsi="Times New Roman"/>
          <w:vertAlign w:val="superscript"/>
        </w:rPr>
        <w:t>1</w:t>
      </w:r>
      <w:r w:rsidRPr="00882D13">
        <w:rPr>
          <w:rFonts w:ascii="Times New Roman" w:hAnsi="Times New Roman"/>
        </w:rPr>
        <w:t>, D. And So On</w:t>
      </w:r>
      <w:r w:rsidRPr="00882D13">
        <w:rPr>
          <w:rFonts w:ascii="Times New Roman" w:hAnsi="Times New Roman"/>
          <w:vertAlign w:val="superscript"/>
        </w:rPr>
        <w:t>2</w:t>
      </w:r>
      <w:r w:rsidRPr="00882D13">
        <w:rPr>
          <w:rFonts w:ascii="Times New Roman" w:hAnsi="Times New Roman"/>
        </w:rPr>
        <w:t xml:space="preserve"> (Times </w:t>
      </w:r>
      <w:r w:rsidR="00882D13">
        <w:rPr>
          <w:rFonts w:ascii="Times New Roman" w:hAnsi="Times New Roman"/>
        </w:rPr>
        <w:t xml:space="preserve">New Roman </w:t>
      </w:r>
      <w:r w:rsidRPr="00882D13">
        <w:rPr>
          <w:rFonts w:ascii="Times New Roman" w:hAnsi="Times New Roman"/>
        </w:rPr>
        <w:t>1</w:t>
      </w:r>
      <w:r w:rsidR="00022A0D">
        <w:rPr>
          <w:rFonts w:ascii="Times New Roman" w:hAnsi="Times New Roman"/>
        </w:rPr>
        <w:t>2</w:t>
      </w:r>
      <w:r w:rsidRPr="00882D13">
        <w:rPr>
          <w:rFonts w:ascii="Times New Roman" w:hAnsi="Times New Roman"/>
        </w:rPr>
        <w:t xml:space="preserve">, normal, </w:t>
      </w:r>
      <w:r w:rsidR="000C0E2E" w:rsidRPr="00882D13">
        <w:rPr>
          <w:rFonts w:ascii="Times New Roman" w:hAnsi="Times New Roman"/>
        </w:rPr>
        <w:t>centered. Presenti</w:t>
      </w:r>
      <w:r w:rsidR="00D147CE" w:rsidRPr="00882D13">
        <w:rPr>
          <w:rFonts w:ascii="Times New Roman" w:hAnsi="Times New Roman"/>
        </w:rPr>
        <w:t>ng author underlined</w:t>
      </w:r>
      <w:r w:rsidRPr="00882D13">
        <w:rPr>
          <w:rFonts w:ascii="Times New Roman" w:hAnsi="Times New Roman"/>
        </w:rPr>
        <w:t>)</w:t>
      </w:r>
    </w:p>
    <w:p w14:paraId="37407015" w14:textId="77777777" w:rsidR="00676806" w:rsidRPr="00882D13" w:rsidRDefault="0076042C" w:rsidP="00676806">
      <w:pPr>
        <w:jc w:val="center"/>
        <w:rPr>
          <w:rFonts w:ascii="Times New Roman" w:hAnsi="Times New Roman"/>
          <w:i/>
          <w:sz w:val="20"/>
          <w:szCs w:val="16"/>
        </w:rPr>
      </w:pPr>
      <w:r w:rsidRPr="00882D13">
        <w:rPr>
          <w:rFonts w:ascii="Times New Roman" w:hAnsi="Times New Roman"/>
          <w:i/>
          <w:sz w:val="20"/>
          <w:szCs w:val="16"/>
          <w:vertAlign w:val="superscript"/>
        </w:rPr>
        <w:t>1</w:t>
      </w:r>
      <w:r w:rsidR="00AF4317" w:rsidRPr="00882D13">
        <w:rPr>
          <w:rFonts w:ascii="Times New Roman" w:hAnsi="Times New Roman"/>
          <w:i/>
          <w:sz w:val="20"/>
          <w:szCs w:val="16"/>
        </w:rPr>
        <w:t>Center for Advanced Research in Lithium and Indust</w:t>
      </w:r>
      <w:r w:rsidR="00676806" w:rsidRPr="00882D13">
        <w:rPr>
          <w:rFonts w:ascii="Times New Roman" w:hAnsi="Times New Roman"/>
          <w:i/>
          <w:sz w:val="20"/>
          <w:szCs w:val="16"/>
        </w:rPr>
        <w:t>rial</w:t>
      </w:r>
      <w:r w:rsidR="00AF4317" w:rsidRPr="00882D13">
        <w:rPr>
          <w:rFonts w:ascii="Times New Roman" w:hAnsi="Times New Roman"/>
          <w:i/>
          <w:sz w:val="20"/>
          <w:szCs w:val="16"/>
        </w:rPr>
        <w:t xml:space="preserve"> Minera</w:t>
      </w:r>
      <w:r w:rsidR="00676806" w:rsidRPr="00882D13">
        <w:rPr>
          <w:rFonts w:ascii="Times New Roman" w:hAnsi="Times New Roman"/>
          <w:i/>
          <w:sz w:val="20"/>
          <w:szCs w:val="16"/>
        </w:rPr>
        <w:t>l</w:t>
      </w:r>
      <w:r w:rsidR="00AF4317" w:rsidRPr="00882D13">
        <w:rPr>
          <w:rFonts w:ascii="Times New Roman" w:hAnsi="Times New Roman"/>
          <w:i/>
          <w:sz w:val="20"/>
          <w:szCs w:val="16"/>
        </w:rPr>
        <w:t>s</w:t>
      </w:r>
      <w:r w:rsidR="00676806" w:rsidRPr="00882D13">
        <w:rPr>
          <w:rFonts w:ascii="Times New Roman" w:hAnsi="Times New Roman"/>
          <w:i/>
          <w:sz w:val="20"/>
          <w:szCs w:val="16"/>
        </w:rPr>
        <w:t>, University of Antofagasta, Avenue Universidad de Antofagasta 02800, Antofagasta, Chile.</w:t>
      </w:r>
    </w:p>
    <w:p w14:paraId="3E189DDC" w14:textId="77777777" w:rsidR="00676806" w:rsidRPr="00882D13" w:rsidRDefault="005548B6" w:rsidP="00676806">
      <w:pPr>
        <w:jc w:val="center"/>
        <w:rPr>
          <w:rFonts w:ascii="Times New Roman" w:hAnsi="Times New Roman"/>
          <w:i/>
          <w:sz w:val="20"/>
          <w:szCs w:val="16"/>
        </w:rPr>
      </w:pPr>
      <w:r w:rsidRPr="00882D13">
        <w:rPr>
          <w:rFonts w:ascii="Times New Roman" w:hAnsi="Times New Roman"/>
          <w:i/>
          <w:sz w:val="20"/>
          <w:szCs w:val="16"/>
          <w:vertAlign w:val="superscript"/>
        </w:rPr>
        <w:t>2</w:t>
      </w:r>
      <w:r w:rsidRPr="00882D13">
        <w:rPr>
          <w:rFonts w:ascii="Times New Roman" w:hAnsi="Times New Roman"/>
          <w:i/>
          <w:sz w:val="20"/>
          <w:szCs w:val="16"/>
        </w:rPr>
        <w:t>Chemical Engineering Department</w:t>
      </w:r>
      <w:r w:rsidR="00676806" w:rsidRPr="00882D13">
        <w:rPr>
          <w:rFonts w:ascii="Times New Roman" w:hAnsi="Times New Roman"/>
          <w:i/>
          <w:sz w:val="20"/>
          <w:szCs w:val="16"/>
        </w:rPr>
        <w:t>, University of Antofagasta, Avenue Universidad de Antofagasta 02800, Antofagasta, Chile</w:t>
      </w:r>
    </w:p>
    <w:p w14:paraId="516CDEA8" w14:textId="77777777" w:rsidR="00676806" w:rsidRPr="00882D13" w:rsidRDefault="00676806" w:rsidP="00676806">
      <w:pPr>
        <w:jc w:val="center"/>
        <w:rPr>
          <w:rFonts w:ascii="Times New Roman" w:hAnsi="Times New Roman"/>
          <w:i/>
          <w:sz w:val="16"/>
          <w:szCs w:val="16"/>
        </w:rPr>
      </w:pPr>
    </w:p>
    <w:p w14:paraId="58A6B5C9" w14:textId="77777777" w:rsidR="00576D8B" w:rsidRPr="00676806" w:rsidRDefault="00576D8B" w:rsidP="004F15D0">
      <w:pPr>
        <w:jc w:val="center"/>
        <w:rPr>
          <w:i/>
          <w:sz w:val="22"/>
          <w:szCs w:val="22"/>
        </w:rPr>
      </w:pPr>
    </w:p>
    <w:p w14:paraId="0E98C94C" w14:textId="6019E487" w:rsidR="004F15D0" w:rsidRPr="006B4895" w:rsidRDefault="00354011" w:rsidP="006A25A9">
      <w:pPr>
        <w:jc w:val="both"/>
        <w:rPr>
          <w:rFonts w:ascii="Times New Roman" w:hAnsi="Times New Roman"/>
          <w:b/>
          <w:bCs/>
        </w:rPr>
      </w:pPr>
      <w:r w:rsidRPr="00152B97">
        <w:rPr>
          <w:rFonts w:ascii="Times New Roman" w:hAnsi="Times New Roman"/>
        </w:rPr>
        <w:t>1</w:t>
      </w:r>
      <w:r w:rsidR="004F15D0" w:rsidRPr="00152B97">
        <w:rPr>
          <w:rFonts w:ascii="Times New Roman" w:hAnsi="Times New Roman"/>
        </w:rPr>
        <w:t>-</w:t>
      </w:r>
      <w:r w:rsidRPr="00152B97">
        <w:rPr>
          <w:rFonts w:ascii="Times New Roman" w:hAnsi="Times New Roman"/>
        </w:rPr>
        <w:t>2</w:t>
      </w:r>
      <w:r w:rsidR="004F15D0" w:rsidRPr="00152B97">
        <w:rPr>
          <w:rFonts w:ascii="Times New Roman" w:hAnsi="Times New Roman"/>
        </w:rPr>
        <w:t xml:space="preserve"> pages </w:t>
      </w:r>
      <w:r w:rsidR="00576D8B" w:rsidRPr="00152B97">
        <w:rPr>
          <w:rFonts w:ascii="Times New Roman" w:hAnsi="Times New Roman"/>
        </w:rPr>
        <w:t>abstract</w:t>
      </w:r>
      <w:r w:rsidR="000C0E2E" w:rsidRPr="00152B97">
        <w:rPr>
          <w:rFonts w:ascii="Times New Roman" w:hAnsi="Times New Roman"/>
        </w:rPr>
        <w:t xml:space="preserve">s should be submitted to </w:t>
      </w:r>
      <w:r w:rsidR="00A65A15">
        <w:rPr>
          <w:rFonts w:ascii="Times New Roman" w:hAnsi="Times New Roman"/>
        </w:rPr>
        <w:t xml:space="preserve">the </w:t>
      </w:r>
      <w:r w:rsidR="00535A8E">
        <w:rPr>
          <w:rFonts w:ascii="Times New Roman" w:hAnsi="Times New Roman"/>
        </w:rPr>
        <w:t>1</w:t>
      </w:r>
      <w:r w:rsidR="006B4895">
        <w:rPr>
          <w:rFonts w:ascii="Times New Roman" w:hAnsi="Times New Roman"/>
        </w:rPr>
        <w:t>2</w:t>
      </w:r>
      <w:r w:rsidR="000677EF">
        <w:rPr>
          <w:rFonts w:ascii="Times New Roman" w:hAnsi="Times New Roman"/>
          <w:vertAlign w:val="superscript"/>
        </w:rPr>
        <w:t>th</w:t>
      </w:r>
      <w:r w:rsidRPr="00152B97">
        <w:rPr>
          <w:rFonts w:ascii="Times New Roman" w:hAnsi="Times New Roman"/>
        </w:rPr>
        <w:t xml:space="preserve"> </w:t>
      </w:r>
      <w:proofErr w:type="spellStart"/>
      <w:r w:rsidR="004F15D0" w:rsidRPr="00152B97">
        <w:rPr>
          <w:rFonts w:ascii="Times New Roman" w:hAnsi="Times New Roman"/>
        </w:rPr>
        <w:t>I</w:t>
      </w:r>
      <w:r w:rsidRPr="00152B97">
        <w:rPr>
          <w:rFonts w:ascii="Times New Roman" w:hAnsi="Times New Roman"/>
        </w:rPr>
        <w:t>WLiME</w:t>
      </w:r>
      <w:proofErr w:type="spellEnd"/>
      <w:r w:rsidRPr="00152B97">
        <w:rPr>
          <w:rFonts w:ascii="Times New Roman" w:hAnsi="Times New Roman"/>
        </w:rPr>
        <w:t xml:space="preserve">, </w:t>
      </w:r>
      <w:r w:rsidR="001461C6">
        <w:rPr>
          <w:rFonts w:ascii="Times New Roman" w:hAnsi="Times New Roman"/>
        </w:rPr>
        <w:t>b</w:t>
      </w:r>
      <w:r w:rsidR="006B4895">
        <w:rPr>
          <w:rFonts w:ascii="Times New Roman" w:hAnsi="Times New Roman"/>
        </w:rPr>
        <w:t>y</w:t>
      </w:r>
      <w:r w:rsidRPr="00152B97">
        <w:rPr>
          <w:rFonts w:ascii="Times New Roman" w:hAnsi="Times New Roman"/>
          <w:b/>
          <w:bCs/>
          <w:u w:val="single"/>
        </w:rPr>
        <w:t xml:space="preserve"> </w:t>
      </w:r>
      <w:r w:rsidR="00006DED">
        <w:rPr>
          <w:rFonts w:ascii="Times New Roman" w:hAnsi="Times New Roman"/>
          <w:b/>
          <w:bCs/>
          <w:u w:val="single"/>
        </w:rPr>
        <w:t>September</w:t>
      </w:r>
      <w:r w:rsidR="00F10E35">
        <w:rPr>
          <w:rFonts w:ascii="Times New Roman" w:hAnsi="Times New Roman"/>
          <w:b/>
          <w:bCs/>
          <w:u w:val="single"/>
        </w:rPr>
        <w:t xml:space="preserve"> </w:t>
      </w:r>
      <w:r w:rsidR="006B4895">
        <w:rPr>
          <w:rFonts w:ascii="Times New Roman" w:hAnsi="Times New Roman"/>
          <w:b/>
          <w:bCs/>
          <w:u w:val="single"/>
        </w:rPr>
        <w:t>5</w:t>
      </w:r>
      <w:r w:rsidR="001461C6" w:rsidRPr="001461C6">
        <w:rPr>
          <w:rFonts w:ascii="Times New Roman" w:hAnsi="Times New Roman"/>
          <w:b/>
          <w:bCs/>
          <w:u w:val="single"/>
          <w:vertAlign w:val="superscript"/>
        </w:rPr>
        <w:t>th</w:t>
      </w:r>
      <w:r w:rsidR="00F10E35">
        <w:rPr>
          <w:rFonts w:ascii="Times New Roman" w:hAnsi="Times New Roman"/>
          <w:b/>
          <w:bCs/>
          <w:u w:val="single"/>
        </w:rPr>
        <w:t>, 20</w:t>
      </w:r>
      <w:r w:rsidR="001461C6">
        <w:rPr>
          <w:rFonts w:ascii="Times New Roman" w:hAnsi="Times New Roman"/>
          <w:b/>
          <w:bCs/>
          <w:u w:val="single"/>
        </w:rPr>
        <w:t>2</w:t>
      </w:r>
      <w:r w:rsidR="006B4895">
        <w:rPr>
          <w:rFonts w:ascii="Times New Roman" w:hAnsi="Times New Roman"/>
          <w:b/>
          <w:bCs/>
          <w:u w:val="single"/>
        </w:rPr>
        <w:t>5</w:t>
      </w:r>
      <w:r w:rsidR="00576D8B" w:rsidRPr="00152B97">
        <w:rPr>
          <w:rFonts w:ascii="Times New Roman" w:hAnsi="Times New Roman"/>
          <w:b/>
          <w:bCs/>
        </w:rPr>
        <w:t>.</w:t>
      </w:r>
      <w:r w:rsidR="00576D8B" w:rsidRPr="00152B97">
        <w:rPr>
          <w:rFonts w:ascii="Times New Roman" w:hAnsi="Times New Roman"/>
        </w:rPr>
        <w:t xml:space="preserve"> </w:t>
      </w:r>
      <w:r w:rsidR="000C0E2E" w:rsidRPr="00152B97">
        <w:rPr>
          <w:rFonts w:ascii="Times New Roman" w:hAnsi="Times New Roman"/>
        </w:rPr>
        <w:t xml:space="preserve">Abstracts should be submitted </w:t>
      </w:r>
      <w:r w:rsidR="004F15D0" w:rsidRPr="00152B97">
        <w:rPr>
          <w:rFonts w:ascii="Times New Roman" w:hAnsi="Times New Roman"/>
        </w:rPr>
        <w:t xml:space="preserve">directly through the congress </w:t>
      </w:r>
      <w:r w:rsidR="008A0890">
        <w:rPr>
          <w:rFonts w:ascii="Times New Roman" w:hAnsi="Times New Roman"/>
        </w:rPr>
        <w:t>email</w:t>
      </w:r>
      <w:r w:rsidR="004F15D0" w:rsidRPr="006B4895">
        <w:rPr>
          <w:rFonts w:ascii="Times New Roman" w:hAnsi="Times New Roman"/>
          <w:b/>
          <w:bCs/>
        </w:rPr>
        <w:t>:</w:t>
      </w:r>
      <w:r w:rsidR="00987DC9" w:rsidRPr="006B4895">
        <w:rPr>
          <w:rFonts w:ascii="Times New Roman" w:hAnsi="Times New Roman"/>
          <w:b/>
          <w:bCs/>
        </w:rPr>
        <w:t xml:space="preserve"> </w:t>
      </w:r>
      <w:r w:rsidR="006B4895">
        <w:rPr>
          <w:rFonts w:ascii="Times New Roman" w:hAnsi="Times New Roman"/>
          <w:b/>
          <w:bCs/>
        </w:rPr>
        <w:t>iwlime</w:t>
      </w:r>
      <w:r w:rsidR="008A0890" w:rsidRPr="006B4895">
        <w:rPr>
          <w:rFonts w:ascii="Times New Roman" w:hAnsi="Times New Roman"/>
          <w:b/>
          <w:bCs/>
        </w:rPr>
        <w:t>@</w:t>
      </w:r>
      <w:r w:rsidR="00987DC9" w:rsidRPr="006B4895">
        <w:rPr>
          <w:rFonts w:ascii="Times New Roman" w:hAnsi="Times New Roman"/>
          <w:b/>
          <w:bCs/>
        </w:rPr>
        <w:t>outlook.com</w:t>
      </w:r>
      <w:r w:rsidR="008A0890" w:rsidRPr="006B4895">
        <w:rPr>
          <w:rFonts w:ascii="Times New Roman" w:hAnsi="Times New Roman"/>
          <w:b/>
          <w:bCs/>
        </w:rPr>
        <w:t>.</w:t>
      </w:r>
    </w:p>
    <w:p w14:paraId="166F23F5" w14:textId="77777777" w:rsidR="000C0E2E" w:rsidRPr="00152B97" w:rsidRDefault="000C0E2E" w:rsidP="006A25A9">
      <w:pPr>
        <w:jc w:val="both"/>
        <w:rPr>
          <w:rFonts w:ascii="Times New Roman" w:hAnsi="Times New Roman"/>
          <w:b/>
          <w:bCs/>
        </w:rPr>
      </w:pPr>
    </w:p>
    <w:p w14:paraId="40C31C16" w14:textId="0E845243" w:rsidR="00576D8B" w:rsidRPr="00152B97" w:rsidRDefault="00576D8B" w:rsidP="006A25A9">
      <w:pPr>
        <w:pStyle w:val="BodyText2"/>
        <w:ind w:firstLine="0"/>
        <w:rPr>
          <w:rFonts w:ascii="Times New Roman" w:hAnsi="Times New Roman" w:cs="Times New Roman"/>
          <w:sz w:val="24"/>
          <w:szCs w:val="24"/>
          <w:lang w:val="en-US"/>
        </w:rPr>
      </w:pPr>
      <w:r w:rsidRPr="00152B97">
        <w:rPr>
          <w:rFonts w:ascii="Times New Roman" w:hAnsi="Times New Roman" w:cs="Times New Roman"/>
          <w:sz w:val="24"/>
          <w:szCs w:val="24"/>
          <w:lang w:val="en-US"/>
        </w:rPr>
        <w:t xml:space="preserve">Submitted abstracts will be reviewed by the </w:t>
      </w:r>
      <w:r w:rsidR="00AE1D8C" w:rsidRPr="00152B97">
        <w:rPr>
          <w:rFonts w:ascii="Times New Roman" w:hAnsi="Times New Roman" w:cs="Times New Roman"/>
          <w:sz w:val="24"/>
          <w:szCs w:val="24"/>
          <w:lang w:val="en-US"/>
        </w:rPr>
        <w:t xml:space="preserve">Scientific </w:t>
      </w:r>
      <w:r w:rsidRPr="00152B97">
        <w:rPr>
          <w:rFonts w:ascii="Times New Roman" w:hAnsi="Times New Roman" w:cs="Times New Roman"/>
          <w:sz w:val="24"/>
          <w:szCs w:val="24"/>
          <w:lang w:val="en-US"/>
        </w:rPr>
        <w:t xml:space="preserve">Committee. Acceptance will be notified to the author </w:t>
      </w:r>
      <w:r w:rsidR="006B4895">
        <w:rPr>
          <w:rFonts w:ascii="Times New Roman" w:hAnsi="Times New Roman" w:cs="Times New Roman"/>
          <w:sz w:val="24"/>
          <w:szCs w:val="24"/>
          <w:lang w:val="en-US"/>
        </w:rPr>
        <w:t>by</w:t>
      </w:r>
      <w:r w:rsidRPr="00152B97">
        <w:rPr>
          <w:rFonts w:ascii="Times New Roman" w:hAnsi="Times New Roman" w:cs="Times New Roman"/>
          <w:sz w:val="24"/>
          <w:szCs w:val="24"/>
          <w:lang w:val="en-US"/>
        </w:rPr>
        <w:t xml:space="preserve"> </w:t>
      </w:r>
      <w:r w:rsidR="006B4895">
        <w:rPr>
          <w:rFonts w:ascii="Times New Roman" w:hAnsi="Times New Roman" w:cs="Times New Roman"/>
          <w:b/>
          <w:bCs/>
          <w:sz w:val="24"/>
          <w:szCs w:val="24"/>
          <w:lang w:val="en-US"/>
        </w:rPr>
        <w:t>September</w:t>
      </w:r>
      <w:r w:rsidR="00F10E35" w:rsidRPr="001461C6">
        <w:rPr>
          <w:rFonts w:ascii="Times New Roman" w:hAnsi="Times New Roman" w:cs="Times New Roman"/>
          <w:b/>
          <w:bCs/>
          <w:sz w:val="24"/>
          <w:szCs w:val="24"/>
          <w:lang w:val="en-US"/>
        </w:rPr>
        <w:t xml:space="preserve"> </w:t>
      </w:r>
      <w:r w:rsidR="006B4895">
        <w:rPr>
          <w:rFonts w:ascii="Times New Roman" w:hAnsi="Times New Roman" w:cs="Times New Roman"/>
          <w:b/>
          <w:bCs/>
          <w:sz w:val="24"/>
          <w:szCs w:val="24"/>
          <w:lang w:val="en-US"/>
        </w:rPr>
        <w:t>12</w:t>
      </w:r>
      <w:r w:rsidR="00535A8E">
        <w:rPr>
          <w:rFonts w:ascii="Times New Roman" w:hAnsi="Times New Roman" w:cs="Times New Roman"/>
          <w:b/>
          <w:bCs/>
          <w:sz w:val="24"/>
          <w:szCs w:val="24"/>
          <w:vertAlign w:val="superscript"/>
          <w:lang w:val="en-US"/>
        </w:rPr>
        <w:t>t</w:t>
      </w:r>
      <w:r w:rsidR="00F008C8">
        <w:rPr>
          <w:rFonts w:ascii="Times New Roman" w:hAnsi="Times New Roman" w:cs="Times New Roman"/>
          <w:b/>
          <w:bCs/>
          <w:sz w:val="24"/>
          <w:szCs w:val="24"/>
          <w:vertAlign w:val="superscript"/>
          <w:lang w:val="en-US"/>
        </w:rPr>
        <w:t>h</w:t>
      </w:r>
      <w:r w:rsidR="0066653E" w:rsidRPr="001461C6">
        <w:rPr>
          <w:rFonts w:ascii="Times New Roman" w:hAnsi="Times New Roman" w:cs="Times New Roman"/>
          <w:b/>
          <w:bCs/>
          <w:sz w:val="24"/>
          <w:szCs w:val="24"/>
          <w:lang w:val="en-US"/>
        </w:rPr>
        <w:t>, 20</w:t>
      </w:r>
      <w:r w:rsidR="001461C6" w:rsidRPr="001461C6">
        <w:rPr>
          <w:rFonts w:ascii="Times New Roman" w:hAnsi="Times New Roman" w:cs="Times New Roman"/>
          <w:b/>
          <w:bCs/>
          <w:sz w:val="24"/>
          <w:szCs w:val="24"/>
          <w:lang w:val="en-US"/>
        </w:rPr>
        <w:t>2</w:t>
      </w:r>
      <w:r w:rsidR="006B4895">
        <w:rPr>
          <w:rFonts w:ascii="Times New Roman" w:hAnsi="Times New Roman" w:cs="Times New Roman"/>
          <w:b/>
          <w:bCs/>
          <w:sz w:val="24"/>
          <w:szCs w:val="24"/>
          <w:lang w:val="en-US"/>
        </w:rPr>
        <w:t>5</w:t>
      </w:r>
      <w:r w:rsidRPr="00152B97">
        <w:rPr>
          <w:rFonts w:ascii="Times New Roman" w:hAnsi="Times New Roman" w:cs="Times New Roman"/>
          <w:sz w:val="24"/>
          <w:szCs w:val="24"/>
          <w:lang w:val="en-US"/>
        </w:rPr>
        <w:t>.</w:t>
      </w:r>
    </w:p>
    <w:p w14:paraId="181946AB" w14:textId="77777777" w:rsidR="00576D8B" w:rsidRPr="00152B97" w:rsidRDefault="00576D8B" w:rsidP="006A25A9">
      <w:pPr>
        <w:pStyle w:val="BodyText2"/>
        <w:ind w:firstLine="0"/>
        <w:rPr>
          <w:rFonts w:ascii="Times New Roman" w:hAnsi="Times New Roman" w:cs="Times New Roman"/>
          <w:sz w:val="24"/>
          <w:szCs w:val="24"/>
          <w:lang w:val="en-US"/>
        </w:rPr>
      </w:pPr>
      <w:r w:rsidRPr="00152B97">
        <w:rPr>
          <w:rFonts w:ascii="Times New Roman" w:hAnsi="Times New Roman" w:cs="Times New Roman"/>
          <w:sz w:val="24"/>
          <w:szCs w:val="24"/>
          <w:lang w:val="en-US"/>
        </w:rPr>
        <w:t>The abstract of the contributed papers must be in English and should report previously unpublished work. The authors are responsible for the content and style of the contribution. No editing or re-typing will be carried o</w:t>
      </w:r>
      <w:r w:rsidR="004F15D0" w:rsidRPr="00152B97">
        <w:rPr>
          <w:rFonts w:ascii="Times New Roman" w:hAnsi="Times New Roman" w:cs="Times New Roman"/>
          <w:sz w:val="24"/>
          <w:szCs w:val="24"/>
          <w:lang w:val="en-US"/>
        </w:rPr>
        <w:t xml:space="preserve">ut by the </w:t>
      </w:r>
      <w:r w:rsidR="002A2043">
        <w:rPr>
          <w:rFonts w:ascii="Times New Roman" w:hAnsi="Times New Roman" w:cs="Times New Roman"/>
          <w:sz w:val="24"/>
          <w:szCs w:val="24"/>
          <w:lang w:val="en-US"/>
        </w:rPr>
        <w:t>workshop</w:t>
      </w:r>
      <w:r w:rsidR="004F15D0" w:rsidRPr="00152B97">
        <w:rPr>
          <w:rFonts w:ascii="Times New Roman" w:hAnsi="Times New Roman" w:cs="Times New Roman"/>
          <w:sz w:val="24"/>
          <w:szCs w:val="24"/>
          <w:lang w:val="en-US"/>
        </w:rPr>
        <w:t xml:space="preserve"> </w:t>
      </w:r>
      <w:r w:rsidR="00AE1D8C" w:rsidRPr="00152B97">
        <w:rPr>
          <w:rFonts w:ascii="Times New Roman" w:hAnsi="Times New Roman" w:cs="Times New Roman"/>
          <w:sz w:val="24"/>
          <w:szCs w:val="24"/>
          <w:lang w:val="en-US"/>
        </w:rPr>
        <w:t>organizers</w:t>
      </w:r>
      <w:r w:rsidR="004F15D0" w:rsidRPr="00152B97">
        <w:rPr>
          <w:rFonts w:ascii="Times New Roman" w:hAnsi="Times New Roman" w:cs="Times New Roman"/>
          <w:sz w:val="24"/>
          <w:szCs w:val="24"/>
          <w:lang w:val="en-US"/>
        </w:rPr>
        <w:t>.</w:t>
      </w:r>
    </w:p>
    <w:p w14:paraId="1CB8DD53" w14:textId="77777777" w:rsidR="00576D8B" w:rsidRPr="00152B97" w:rsidRDefault="00576D8B" w:rsidP="006A25A9">
      <w:pPr>
        <w:pStyle w:val="BodyText2"/>
        <w:ind w:firstLine="0"/>
        <w:rPr>
          <w:rFonts w:ascii="Times New Roman" w:hAnsi="Times New Roman" w:cs="Times New Roman"/>
          <w:sz w:val="24"/>
          <w:szCs w:val="24"/>
          <w:lang w:val="en-US"/>
        </w:rPr>
      </w:pPr>
      <w:r w:rsidRPr="00152B97">
        <w:rPr>
          <w:rFonts w:ascii="Times New Roman" w:hAnsi="Times New Roman" w:cs="Times New Roman"/>
          <w:sz w:val="24"/>
          <w:szCs w:val="24"/>
          <w:lang w:val="en-US"/>
        </w:rPr>
        <w:t xml:space="preserve">The contributions will be reproduced without reduction or modification. The required styles illustrated in this document </w:t>
      </w:r>
      <w:r w:rsidR="00AE1D8C" w:rsidRPr="00152B97">
        <w:rPr>
          <w:rFonts w:ascii="Times New Roman" w:hAnsi="Times New Roman" w:cs="Times New Roman"/>
          <w:sz w:val="24"/>
          <w:szCs w:val="24"/>
          <w:lang w:val="en-US"/>
        </w:rPr>
        <w:t>must</w:t>
      </w:r>
      <w:r w:rsidRPr="00152B97">
        <w:rPr>
          <w:rFonts w:ascii="Times New Roman" w:hAnsi="Times New Roman" w:cs="Times New Roman"/>
          <w:sz w:val="24"/>
          <w:szCs w:val="24"/>
          <w:lang w:val="en-US"/>
        </w:rPr>
        <w:t xml:space="preserve"> be used as a template for producing the abstract, replacing the relevant text with your own</w:t>
      </w:r>
      <w:r w:rsidR="006D121D">
        <w:rPr>
          <w:rFonts w:ascii="Times New Roman" w:hAnsi="Times New Roman" w:cs="Times New Roman"/>
          <w:sz w:val="24"/>
          <w:szCs w:val="24"/>
          <w:lang w:val="en-US"/>
        </w:rPr>
        <w:t>. The main type</w:t>
      </w:r>
      <w:r w:rsidR="00FC3F3A">
        <w:rPr>
          <w:rFonts w:ascii="Times New Roman" w:hAnsi="Times New Roman" w:cs="Times New Roman"/>
          <w:sz w:val="24"/>
          <w:szCs w:val="24"/>
          <w:lang w:val="en-US"/>
        </w:rPr>
        <w:t xml:space="preserve">s of fonts used are </w:t>
      </w:r>
      <w:r w:rsidR="006D121D">
        <w:rPr>
          <w:rFonts w:ascii="Times New Roman" w:hAnsi="Times New Roman" w:cs="Times New Roman"/>
          <w:sz w:val="24"/>
          <w:szCs w:val="24"/>
          <w:lang w:val="en-US"/>
        </w:rPr>
        <w:t>shown in Table 1.</w:t>
      </w:r>
    </w:p>
    <w:p w14:paraId="7B0F6C66" w14:textId="77777777" w:rsidR="004F15D0" w:rsidRPr="00152B97" w:rsidRDefault="004F15D0" w:rsidP="006A25A9">
      <w:pPr>
        <w:pStyle w:val="BodyText2"/>
        <w:ind w:firstLine="0"/>
        <w:rPr>
          <w:rFonts w:ascii="Times New Roman" w:hAnsi="Times New Roman" w:cs="Times New Roman"/>
          <w:sz w:val="24"/>
          <w:szCs w:val="24"/>
          <w:lang w:val="en-US"/>
        </w:rPr>
      </w:pPr>
    </w:p>
    <w:p w14:paraId="19BE8E8D" w14:textId="77777777" w:rsidR="00576D8B" w:rsidRPr="006B4895" w:rsidRDefault="00576D8B" w:rsidP="006A25A9">
      <w:pPr>
        <w:jc w:val="both"/>
        <w:rPr>
          <w:rFonts w:ascii="Times New Roman" w:hAnsi="Times New Roman"/>
          <w:b/>
          <w:bCs/>
        </w:rPr>
      </w:pPr>
      <w:r w:rsidRPr="00152B97">
        <w:rPr>
          <w:rFonts w:ascii="Times New Roman" w:hAnsi="Times New Roman"/>
        </w:rPr>
        <w:t>The submitted f</w:t>
      </w:r>
      <w:r w:rsidR="004F15D0" w:rsidRPr="00152B97">
        <w:rPr>
          <w:rFonts w:ascii="Times New Roman" w:hAnsi="Times New Roman"/>
        </w:rPr>
        <w:t xml:space="preserve">ile </w:t>
      </w:r>
      <w:r w:rsidR="004F15D0" w:rsidRPr="006B4895">
        <w:rPr>
          <w:rFonts w:ascii="Times New Roman" w:hAnsi="Times New Roman"/>
          <w:b/>
          <w:bCs/>
        </w:rPr>
        <w:t>must be a MS Word document</w:t>
      </w:r>
      <w:r w:rsidR="00CF571F" w:rsidRPr="006B4895">
        <w:rPr>
          <w:rFonts w:ascii="Times New Roman" w:hAnsi="Times New Roman"/>
          <w:b/>
          <w:bCs/>
        </w:rPr>
        <w:t>:</w:t>
      </w:r>
      <w:r w:rsidR="004F15D0" w:rsidRPr="006B4895">
        <w:rPr>
          <w:rFonts w:ascii="Times New Roman" w:hAnsi="Times New Roman"/>
          <w:b/>
          <w:bCs/>
        </w:rPr>
        <w:t xml:space="preserve"> .docx.</w:t>
      </w:r>
    </w:p>
    <w:p w14:paraId="3E6F76B0" w14:textId="36F5A184" w:rsidR="00576D8B" w:rsidRPr="00152B97" w:rsidRDefault="00576D8B" w:rsidP="006A25A9">
      <w:pPr>
        <w:jc w:val="both"/>
        <w:rPr>
          <w:rFonts w:ascii="Times New Roman" w:hAnsi="Times New Roman"/>
        </w:rPr>
      </w:pPr>
      <w:r w:rsidRPr="00152B97">
        <w:rPr>
          <w:rFonts w:ascii="Times New Roman" w:hAnsi="Times New Roman"/>
        </w:rPr>
        <w:t>The abstract should be type</w:t>
      </w:r>
      <w:r w:rsidR="006B4895">
        <w:rPr>
          <w:rFonts w:ascii="Times New Roman" w:hAnsi="Times New Roman"/>
        </w:rPr>
        <w:t>d</w:t>
      </w:r>
      <w:r w:rsidRPr="00152B97">
        <w:rPr>
          <w:rFonts w:ascii="Times New Roman" w:hAnsi="Times New Roman"/>
        </w:rPr>
        <w:t xml:space="preserve"> </w:t>
      </w:r>
      <w:r w:rsidR="006B4895">
        <w:rPr>
          <w:rFonts w:ascii="Times New Roman" w:hAnsi="Times New Roman"/>
        </w:rPr>
        <w:t>in a</w:t>
      </w:r>
      <w:r w:rsidRPr="00152B97">
        <w:rPr>
          <w:rFonts w:ascii="Times New Roman" w:hAnsi="Times New Roman"/>
        </w:rPr>
        <w:t xml:space="preserve"> </w:t>
      </w:r>
      <w:r w:rsidR="00152B97">
        <w:rPr>
          <w:rFonts w:ascii="Times New Roman" w:hAnsi="Times New Roman"/>
        </w:rPr>
        <w:t xml:space="preserve">letter </w:t>
      </w:r>
      <w:r w:rsidRPr="00152B97">
        <w:rPr>
          <w:rFonts w:ascii="Times New Roman" w:hAnsi="Times New Roman"/>
        </w:rPr>
        <w:t xml:space="preserve">format </w:t>
      </w:r>
      <w:r w:rsidR="006B4895">
        <w:rPr>
          <w:rFonts w:ascii="Times New Roman" w:hAnsi="Times New Roman"/>
        </w:rPr>
        <w:t xml:space="preserve">on A4-sized </w:t>
      </w:r>
      <w:r w:rsidRPr="00152B97">
        <w:rPr>
          <w:rFonts w:ascii="Times New Roman" w:hAnsi="Times New Roman"/>
        </w:rPr>
        <w:t>paper (21</w:t>
      </w:r>
      <w:r w:rsidR="00152B97">
        <w:rPr>
          <w:rFonts w:ascii="Times New Roman" w:hAnsi="Times New Roman"/>
        </w:rPr>
        <w:t xml:space="preserve">.59 </w:t>
      </w:r>
      <w:r w:rsidR="006F725A" w:rsidRPr="00152B97">
        <w:rPr>
          <w:rFonts w:ascii="Times New Roman" w:hAnsi="Times New Roman"/>
        </w:rPr>
        <w:t>× </w:t>
      </w:r>
      <w:r w:rsidR="00152B97">
        <w:rPr>
          <w:rFonts w:ascii="Times New Roman" w:hAnsi="Times New Roman"/>
        </w:rPr>
        <w:t>27.54</w:t>
      </w:r>
      <w:r w:rsidRPr="00152B97">
        <w:rPr>
          <w:rFonts w:ascii="Times New Roman" w:hAnsi="Times New Roman"/>
        </w:rPr>
        <w:t xml:space="preserve"> </w:t>
      </w:r>
      <w:r w:rsidR="00152B97">
        <w:rPr>
          <w:rFonts w:ascii="Times New Roman" w:hAnsi="Times New Roman"/>
        </w:rPr>
        <w:t>c</w:t>
      </w:r>
      <w:r w:rsidRPr="00152B97">
        <w:rPr>
          <w:rFonts w:ascii="Times New Roman" w:hAnsi="Times New Roman"/>
        </w:rPr>
        <w:t>m). Top and bottom margins should be set to 2.5</w:t>
      </w:r>
      <w:r w:rsidR="00E811D9" w:rsidRPr="00152B97">
        <w:rPr>
          <w:rFonts w:ascii="Times New Roman" w:hAnsi="Times New Roman"/>
        </w:rPr>
        <w:t> </w:t>
      </w:r>
      <w:r w:rsidRPr="00152B97">
        <w:rPr>
          <w:rFonts w:ascii="Times New Roman" w:hAnsi="Times New Roman"/>
        </w:rPr>
        <w:t xml:space="preserve">cm, left </w:t>
      </w:r>
      <w:r w:rsidR="006B4895">
        <w:rPr>
          <w:rFonts w:ascii="Times New Roman" w:hAnsi="Times New Roman"/>
        </w:rPr>
        <w:t xml:space="preserve">margin </w:t>
      </w:r>
      <w:r w:rsidR="00152B97">
        <w:rPr>
          <w:rFonts w:ascii="Times New Roman" w:hAnsi="Times New Roman"/>
        </w:rPr>
        <w:t>to 2.5 cm</w:t>
      </w:r>
      <w:r w:rsidR="006B4895">
        <w:rPr>
          <w:rFonts w:ascii="Times New Roman" w:hAnsi="Times New Roman"/>
        </w:rPr>
        <w:t>,</w:t>
      </w:r>
      <w:r w:rsidR="00152B97">
        <w:rPr>
          <w:rFonts w:ascii="Times New Roman" w:hAnsi="Times New Roman"/>
        </w:rPr>
        <w:t xml:space="preserve"> </w:t>
      </w:r>
      <w:r w:rsidRPr="00152B97">
        <w:rPr>
          <w:rFonts w:ascii="Times New Roman" w:hAnsi="Times New Roman"/>
        </w:rPr>
        <w:t>and right margin to 2</w:t>
      </w:r>
      <w:r w:rsidR="00152B97">
        <w:rPr>
          <w:rFonts w:ascii="Times New Roman" w:hAnsi="Times New Roman"/>
        </w:rPr>
        <w:t xml:space="preserve"> </w:t>
      </w:r>
      <w:r w:rsidRPr="00152B97">
        <w:rPr>
          <w:rFonts w:ascii="Times New Roman" w:hAnsi="Times New Roman"/>
        </w:rPr>
        <w:t>cm. Single-line spacing should be used</w:t>
      </w:r>
      <w:r w:rsidR="00152B97">
        <w:rPr>
          <w:rFonts w:ascii="Times New Roman" w:hAnsi="Times New Roman"/>
        </w:rPr>
        <w:t>.</w:t>
      </w:r>
      <w:r w:rsidRPr="00152B97">
        <w:rPr>
          <w:rFonts w:ascii="Times New Roman" w:hAnsi="Times New Roman"/>
        </w:rPr>
        <w:t xml:space="preserve"> </w:t>
      </w:r>
    </w:p>
    <w:p w14:paraId="55291202" w14:textId="77777777" w:rsidR="00D97117" w:rsidRDefault="00D97117" w:rsidP="006A25A9">
      <w:pPr>
        <w:jc w:val="both"/>
        <w:rPr>
          <w:rFonts w:ascii="Times New Roman" w:hAnsi="Times New Roman"/>
        </w:rPr>
      </w:pPr>
      <w:r w:rsidRPr="00796F0B">
        <w:rPr>
          <w:rFonts w:ascii="Times New Roman" w:hAnsi="Times New Roman"/>
        </w:rPr>
        <w:t xml:space="preserve">Papers may include </w:t>
      </w:r>
      <w:r w:rsidR="00052613" w:rsidRPr="00796F0B">
        <w:rPr>
          <w:rFonts w:ascii="Times New Roman" w:hAnsi="Times New Roman"/>
        </w:rPr>
        <w:t>f</w:t>
      </w:r>
      <w:r w:rsidRPr="00796F0B">
        <w:rPr>
          <w:rFonts w:ascii="Times New Roman" w:hAnsi="Times New Roman"/>
        </w:rPr>
        <w:t xml:space="preserve">igures and </w:t>
      </w:r>
      <w:r w:rsidR="00052613" w:rsidRPr="00796F0B">
        <w:rPr>
          <w:rFonts w:ascii="Times New Roman" w:hAnsi="Times New Roman"/>
        </w:rPr>
        <w:t>t</w:t>
      </w:r>
      <w:r w:rsidR="00994632" w:rsidRPr="00796F0B">
        <w:rPr>
          <w:rFonts w:ascii="Times New Roman" w:hAnsi="Times New Roman"/>
        </w:rPr>
        <w:t>a</w:t>
      </w:r>
      <w:r w:rsidRPr="00796F0B">
        <w:rPr>
          <w:rFonts w:ascii="Times New Roman" w:hAnsi="Times New Roman"/>
        </w:rPr>
        <w:t xml:space="preserve">bles. </w:t>
      </w:r>
      <w:r w:rsidR="00052613" w:rsidRPr="00796F0B">
        <w:rPr>
          <w:rFonts w:ascii="Times New Roman" w:hAnsi="Times New Roman"/>
        </w:rPr>
        <w:t xml:space="preserve"> The figures must be centered</w:t>
      </w:r>
      <w:r w:rsidR="00791C5E">
        <w:rPr>
          <w:rFonts w:ascii="Times New Roman" w:hAnsi="Times New Roman"/>
        </w:rPr>
        <w:t>, h</w:t>
      </w:r>
      <w:r w:rsidR="00052613" w:rsidRPr="00796F0B">
        <w:rPr>
          <w:rFonts w:ascii="Times New Roman" w:hAnsi="Times New Roman"/>
        </w:rPr>
        <w:t xml:space="preserve">ave good resolution to be properly viewed. Figures and tables must be made to be standalone. </w:t>
      </w:r>
      <w:r w:rsidR="00CB5CDB" w:rsidRPr="00152B97">
        <w:rPr>
          <w:rFonts w:ascii="Times New Roman" w:hAnsi="Times New Roman"/>
        </w:rPr>
        <w:t>A caption should be written under e</w:t>
      </w:r>
      <w:r w:rsidR="00CB5CDB">
        <w:rPr>
          <w:rFonts w:ascii="Times New Roman" w:hAnsi="Times New Roman"/>
        </w:rPr>
        <w:t>ach figure and above each table</w:t>
      </w:r>
      <w:r w:rsidR="002E4B94">
        <w:rPr>
          <w:rFonts w:ascii="Times New Roman" w:hAnsi="Times New Roman"/>
        </w:rPr>
        <w:t>,</w:t>
      </w:r>
      <w:r w:rsidR="00CB5CDB">
        <w:rPr>
          <w:rFonts w:ascii="Times New Roman" w:hAnsi="Times New Roman"/>
        </w:rPr>
        <w:t xml:space="preserve"> and they must be mentioned in the main text. </w:t>
      </w:r>
      <w:r w:rsidR="00FC4701">
        <w:rPr>
          <w:rFonts w:ascii="Times New Roman" w:hAnsi="Times New Roman"/>
        </w:rPr>
        <w:t>Examples are shown in</w:t>
      </w:r>
      <w:r w:rsidR="00FD2BC1">
        <w:rPr>
          <w:rFonts w:ascii="Times New Roman" w:hAnsi="Times New Roman"/>
        </w:rPr>
        <w:t xml:space="preserve"> </w:t>
      </w:r>
      <w:r w:rsidR="00052613" w:rsidRPr="00796F0B">
        <w:rPr>
          <w:rFonts w:ascii="Times New Roman" w:hAnsi="Times New Roman"/>
        </w:rPr>
        <w:t>Figure 1</w:t>
      </w:r>
      <w:r w:rsidR="0019073D">
        <w:rPr>
          <w:rFonts w:ascii="Times New Roman" w:hAnsi="Times New Roman"/>
        </w:rPr>
        <w:t xml:space="preserve"> </w:t>
      </w:r>
      <w:r w:rsidR="00052613" w:rsidRPr="00796F0B">
        <w:rPr>
          <w:rFonts w:ascii="Times New Roman" w:hAnsi="Times New Roman"/>
        </w:rPr>
        <w:t>and Table 1.</w:t>
      </w:r>
      <w:r w:rsidR="00994632">
        <w:rPr>
          <w:rFonts w:ascii="Times New Roman" w:hAnsi="Times New Roman"/>
        </w:rPr>
        <w:t xml:space="preserve"> </w:t>
      </w:r>
      <w:r w:rsidRPr="00152B97">
        <w:rPr>
          <w:rFonts w:ascii="Times New Roman" w:hAnsi="Times New Roman"/>
        </w:rPr>
        <w:t xml:space="preserve"> </w:t>
      </w:r>
    </w:p>
    <w:p w14:paraId="23A4A8ED" w14:textId="77777777" w:rsidR="00E24CAE" w:rsidRPr="00A60075" w:rsidRDefault="00E24CAE" w:rsidP="00E24CAE">
      <w:pPr>
        <w:pStyle w:val="BodyText"/>
        <w:tabs>
          <w:tab w:val="left" w:pos="567"/>
        </w:tabs>
        <w:ind w:left="426" w:hanging="426"/>
        <w:rPr>
          <w:rFonts w:ascii="Times New Roman" w:hAnsi="Times New Roman"/>
          <w:noProof/>
          <w:sz w:val="24"/>
          <w:szCs w:val="24"/>
        </w:rPr>
      </w:pPr>
      <w:r w:rsidRPr="00A60075">
        <w:rPr>
          <w:rFonts w:ascii="Times New Roman" w:hAnsi="Times New Roman"/>
          <w:noProof/>
          <w:sz w:val="24"/>
          <w:szCs w:val="24"/>
        </w:rPr>
        <w:t>Three to five keywords must be given below the main text. The references must be mentione</w:t>
      </w:r>
      <w:r>
        <w:rPr>
          <w:rFonts w:ascii="Times New Roman" w:hAnsi="Times New Roman"/>
          <w:noProof/>
          <w:sz w:val="24"/>
          <w:szCs w:val="24"/>
        </w:rPr>
        <w:t>d</w:t>
      </w:r>
      <w:r w:rsidRPr="00A60075">
        <w:rPr>
          <w:rFonts w:ascii="Times New Roman" w:hAnsi="Times New Roman"/>
          <w:noProof/>
          <w:sz w:val="24"/>
          <w:szCs w:val="24"/>
        </w:rPr>
        <w:t xml:space="preserve"> as</w:t>
      </w:r>
    </w:p>
    <w:p w14:paraId="7EF14989" w14:textId="77777777" w:rsidR="00E24CAE" w:rsidRPr="00A60075" w:rsidRDefault="00E24CAE" w:rsidP="00E24CAE">
      <w:pPr>
        <w:pStyle w:val="BodyText"/>
        <w:tabs>
          <w:tab w:val="left" w:pos="567"/>
        </w:tabs>
        <w:ind w:left="426" w:hanging="426"/>
        <w:rPr>
          <w:rFonts w:ascii="Times New Roman" w:hAnsi="Times New Roman"/>
          <w:noProof/>
          <w:sz w:val="24"/>
          <w:szCs w:val="24"/>
        </w:rPr>
      </w:pPr>
      <w:r w:rsidRPr="00A60075">
        <w:rPr>
          <w:rFonts w:ascii="Times New Roman" w:hAnsi="Times New Roman"/>
          <w:noProof/>
          <w:sz w:val="24"/>
          <w:szCs w:val="24"/>
        </w:rPr>
        <w:t xml:space="preserve"> shown</w:t>
      </w:r>
      <w:r>
        <w:rPr>
          <w:rFonts w:ascii="Times New Roman" w:hAnsi="Times New Roman"/>
          <w:sz w:val="24"/>
          <w:szCs w:val="24"/>
        </w:rPr>
        <w:t>.</w:t>
      </w:r>
      <w:r w:rsidRPr="00A60075">
        <w:rPr>
          <w:rFonts w:ascii="Times New Roman" w:hAnsi="Times New Roman"/>
          <w:sz w:val="24"/>
          <w:szCs w:val="24"/>
        </w:rPr>
        <w:t xml:space="preserve"> [1]</w:t>
      </w:r>
    </w:p>
    <w:p w14:paraId="099F0AE1" w14:textId="77777777" w:rsidR="00882D13" w:rsidRDefault="00882D13" w:rsidP="006A25A9">
      <w:pPr>
        <w:jc w:val="both"/>
        <w:rPr>
          <w:rFonts w:ascii="Times New Roman" w:hAnsi="Times New Roman"/>
        </w:rPr>
      </w:pPr>
    </w:p>
    <w:p w14:paraId="357101D3" w14:textId="3E1D72D8" w:rsidR="003E628A" w:rsidRPr="00CB5CDB" w:rsidRDefault="00882D13" w:rsidP="003E628A">
      <w:pPr>
        <w:jc w:val="center"/>
        <w:rPr>
          <w:rFonts w:ascii="Times New Roman" w:hAnsi="Times New Roman"/>
        </w:rPr>
      </w:pPr>
      <w:r w:rsidRPr="006D121D">
        <w:rPr>
          <w:rFonts w:ascii="Times New Roman" w:hAnsi="Times New Roman"/>
          <w:b/>
        </w:rPr>
        <w:t xml:space="preserve">Table </w:t>
      </w:r>
      <w:r w:rsidR="003E628A" w:rsidRPr="006D121D">
        <w:rPr>
          <w:rFonts w:ascii="Times New Roman" w:hAnsi="Times New Roman"/>
          <w:b/>
        </w:rPr>
        <w:t>1</w:t>
      </w:r>
      <w:r w:rsidR="006B4895">
        <w:rPr>
          <w:rFonts w:ascii="Times New Roman" w:hAnsi="Times New Roman"/>
          <w:b/>
        </w:rPr>
        <w:t>.</w:t>
      </w:r>
      <w:r w:rsidR="003E628A" w:rsidRPr="006D121D">
        <w:rPr>
          <w:rFonts w:ascii="Times New Roman" w:hAnsi="Times New Roman"/>
          <w:b/>
        </w:rPr>
        <w:t xml:space="preserve"> </w:t>
      </w:r>
      <w:r w:rsidR="003E628A" w:rsidRPr="00CB5CDB">
        <w:rPr>
          <w:rFonts w:ascii="Times New Roman" w:hAnsi="Times New Roman"/>
        </w:rPr>
        <w:t>Type</w:t>
      </w:r>
      <w:r w:rsidRPr="00CB5CDB">
        <w:rPr>
          <w:rFonts w:ascii="Times New Roman" w:hAnsi="Times New Roman"/>
        </w:rPr>
        <w:t xml:space="preserve"> of fonts used in the abstract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729"/>
        <w:gridCol w:w="2083"/>
        <w:gridCol w:w="630"/>
        <w:gridCol w:w="950"/>
      </w:tblGrid>
      <w:tr w:rsidR="00FC4701" w14:paraId="5263DB25" w14:textId="77777777" w:rsidTr="00F545B3">
        <w:trPr>
          <w:jc w:val="center"/>
        </w:trPr>
        <w:tc>
          <w:tcPr>
            <w:tcW w:w="0" w:type="auto"/>
            <w:tcBorders>
              <w:bottom w:val="single" w:sz="4" w:space="0" w:color="auto"/>
            </w:tcBorders>
          </w:tcPr>
          <w:p w14:paraId="4B5FDC4F" w14:textId="77777777" w:rsidR="00E66EA0" w:rsidRPr="0056139B" w:rsidRDefault="00E66EA0" w:rsidP="003E628A">
            <w:pPr>
              <w:jc w:val="center"/>
              <w:rPr>
                <w:rFonts w:ascii="Times New Roman" w:hAnsi="Times New Roman"/>
                <w:b/>
              </w:rPr>
            </w:pPr>
            <w:r w:rsidRPr="0056139B">
              <w:rPr>
                <w:rFonts w:ascii="Times New Roman" w:hAnsi="Times New Roman"/>
                <w:b/>
              </w:rPr>
              <w:t>Section</w:t>
            </w:r>
          </w:p>
        </w:tc>
        <w:tc>
          <w:tcPr>
            <w:tcW w:w="0" w:type="auto"/>
            <w:tcBorders>
              <w:bottom w:val="single" w:sz="4" w:space="0" w:color="auto"/>
            </w:tcBorders>
          </w:tcPr>
          <w:p w14:paraId="3793A8AD" w14:textId="77777777" w:rsidR="00E66EA0" w:rsidRPr="0056139B" w:rsidRDefault="00E66EA0" w:rsidP="003E628A">
            <w:pPr>
              <w:jc w:val="center"/>
              <w:rPr>
                <w:rFonts w:ascii="Times New Roman" w:hAnsi="Times New Roman"/>
                <w:b/>
              </w:rPr>
            </w:pPr>
            <w:r w:rsidRPr="0056139B">
              <w:rPr>
                <w:rFonts w:ascii="Times New Roman" w:hAnsi="Times New Roman"/>
                <w:b/>
              </w:rPr>
              <w:t>Font</w:t>
            </w:r>
          </w:p>
        </w:tc>
        <w:tc>
          <w:tcPr>
            <w:tcW w:w="0" w:type="auto"/>
            <w:tcBorders>
              <w:bottom w:val="single" w:sz="4" w:space="0" w:color="auto"/>
            </w:tcBorders>
          </w:tcPr>
          <w:p w14:paraId="36BAD6DB" w14:textId="77777777" w:rsidR="00E66EA0" w:rsidRPr="0056139B" w:rsidRDefault="00E66EA0" w:rsidP="003E628A">
            <w:pPr>
              <w:jc w:val="center"/>
              <w:rPr>
                <w:rFonts w:ascii="Times New Roman" w:hAnsi="Times New Roman"/>
                <w:b/>
              </w:rPr>
            </w:pPr>
            <w:r w:rsidRPr="0056139B">
              <w:rPr>
                <w:rFonts w:ascii="Times New Roman" w:hAnsi="Times New Roman"/>
                <w:b/>
              </w:rPr>
              <w:t>Size</w:t>
            </w:r>
          </w:p>
        </w:tc>
        <w:tc>
          <w:tcPr>
            <w:tcW w:w="0" w:type="auto"/>
            <w:tcBorders>
              <w:bottom w:val="single" w:sz="4" w:space="0" w:color="auto"/>
            </w:tcBorders>
          </w:tcPr>
          <w:p w14:paraId="38D15983" w14:textId="77777777" w:rsidR="00E66EA0" w:rsidRPr="0056139B" w:rsidRDefault="00E66EA0" w:rsidP="003E628A">
            <w:pPr>
              <w:jc w:val="center"/>
              <w:rPr>
                <w:rFonts w:ascii="Times New Roman" w:hAnsi="Times New Roman"/>
                <w:b/>
              </w:rPr>
            </w:pPr>
            <w:r>
              <w:rPr>
                <w:rFonts w:ascii="Times New Roman" w:hAnsi="Times New Roman"/>
                <w:b/>
              </w:rPr>
              <w:t>Style</w:t>
            </w:r>
          </w:p>
        </w:tc>
      </w:tr>
      <w:tr w:rsidR="00FC4701" w14:paraId="7ABAF254" w14:textId="77777777" w:rsidTr="00F545B3">
        <w:trPr>
          <w:jc w:val="center"/>
        </w:trPr>
        <w:tc>
          <w:tcPr>
            <w:tcW w:w="0" w:type="auto"/>
            <w:tcBorders>
              <w:bottom w:val="nil"/>
            </w:tcBorders>
          </w:tcPr>
          <w:p w14:paraId="5BDAEB23" w14:textId="77777777" w:rsidR="00E66EA0" w:rsidRDefault="00E66EA0" w:rsidP="003E628A">
            <w:pPr>
              <w:jc w:val="center"/>
              <w:rPr>
                <w:rFonts w:ascii="Times New Roman" w:hAnsi="Times New Roman"/>
              </w:rPr>
            </w:pPr>
            <w:r>
              <w:rPr>
                <w:rFonts w:ascii="Times New Roman" w:hAnsi="Times New Roman"/>
              </w:rPr>
              <w:t>Title</w:t>
            </w:r>
          </w:p>
        </w:tc>
        <w:tc>
          <w:tcPr>
            <w:tcW w:w="0" w:type="auto"/>
            <w:tcBorders>
              <w:bottom w:val="nil"/>
            </w:tcBorders>
          </w:tcPr>
          <w:p w14:paraId="787B8F9A" w14:textId="77777777" w:rsidR="00E66EA0" w:rsidRDefault="00E66EA0" w:rsidP="003E628A">
            <w:pPr>
              <w:jc w:val="center"/>
              <w:rPr>
                <w:rFonts w:ascii="Times New Roman" w:hAnsi="Times New Roman"/>
              </w:rPr>
            </w:pPr>
            <w:r>
              <w:rPr>
                <w:rFonts w:ascii="Times New Roman" w:hAnsi="Times New Roman"/>
              </w:rPr>
              <w:t>Times New Roman</w:t>
            </w:r>
          </w:p>
        </w:tc>
        <w:tc>
          <w:tcPr>
            <w:tcW w:w="0" w:type="auto"/>
            <w:tcBorders>
              <w:bottom w:val="nil"/>
            </w:tcBorders>
          </w:tcPr>
          <w:p w14:paraId="37410ABF" w14:textId="77777777" w:rsidR="00E66EA0" w:rsidRDefault="00E66EA0" w:rsidP="003E628A">
            <w:pPr>
              <w:jc w:val="center"/>
              <w:rPr>
                <w:rFonts w:ascii="Times New Roman" w:hAnsi="Times New Roman"/>
              </w:rPr>
            </w:pPr>
            <w:r>
              <w:rPr>
                <w:rFonts w:ascii="Times New Roman" w:hAnsi="Times New Roman"/>
              </w:rPr>
              <w:t>18</w:t>
            </w:r>
          </w:p>
        </w:tc>
        <w:tc>
          <w:tcPr>
            <w:tcW w:w="0" w:type="auto"/>
            <w:tcBorders>
              <w:bottom w:val="nil"/>
            </w:tcBorders>
          </w:tcPr>
          <w:p w14:paraId="55460858" w14:textId="77777777" w:rsidR="00E66EA0" w:rsidRDefault="00E66EA0" w:rsidP="003E628A">
            <w:pPr>
              <w:jc w:val="center"/>
              <w:rPr>
                <w:rFonts w:ascii="Times New Roman" w:hAnsi="Times New Roman"/>
              </w:rPr>
            </w:pPr>
            <w:r>
              <w:rPr>
                <w:rFonts w:ascii="Times New Roman" w:hAnsi="Times New Roman"/>
              </w:rPr>
              <w:t>Normal</w:t>
            </w:r>
          </w:p>
        </w:tc>
      </w:tr>
      <w:tr w:rsidR="00FC4701" w14:paraId="1C126415" w14:textId="77777777" w:rsidTr="00F545B3">
        <w:trPr>
          <w:jc w:val="center"/>
        </w:trPr>
        <w:tc>
          <w:tcPr>
            <w:tcW w:w="0" w:type="auto"/>
            <w:tcBorders>
              <w:top w:val="nil"/>
              <w:bottom w:val="nil"/>
            </w:tcBorders>
          </w:tcPr>
          <w:p w14:paraId="70EF82F7" w14:textId="77777777" w:rsidR="00E66EA0" w:rsidRDefault="00E66EA0" w:rsidP="003E628A">
            <w:pPr>
              <w:jc w:val="center"/>
              <w:rPr>
                <w:rFonts w:ascii="Times New Roman" w:hAnsi="Times New Roman"/>
              </w:rPr>
            </w:pPr>
            <w:r>
              <w:rPr>
                <w:rFonts w:ascii="Times New Roman" w:hAnsi="Times New Roman"/>
              </w:rPr>
              <w:t>Author</w:t>
            </w:r>
          </w:p>
        </w:tc>
        <w:tc>
          <w:tcPr>
            <w:tcW w:w="0" w:type="auto"/>
            <w:tcBorders>
              <w:top w:val="nil"/>
              <w:bottom w:val="nil"/>
            </w:tcBorders>
          </w:tcPr>
          <w:p w14:paraId="2F8020B6" w14:textId="77777777" w:rsidR="00E66EA0" w:rsidRDefault="00E66EA0" w:rsidP="003E628A">
            <w:pPr>
              <w:jc w:val="center"/>
              <w:rPr>
                <w:rFonts w:ascii="Times New Roman" w:hAnsi="Times New Roman"/>
              </w:rPr>
            </w:pPr>
            <w:r>
              <w:rPr>
                <w:rFonts w:ascii="Times New Roman" w:hAnsi="Times New Roman"/>
              </w:rPr>
              <w:t>Times New Roman</w:t>
            </w:r>
          </w:p>
        </w:tc>
        <w:tc>
          <w:tcPr>
            <w:tcW w:w="0" w:type="auto"/>
            <w:tcBorders>
              <w:top w:val="nil"/>
              <w:bottom w:val="nil"/>
            </w:tcBorders>
          </w:tcPr>
          <w:p w14:paraId="6173BE02" w14:textId="77777777" w:rsidR="00E66EA0" w:rsidRDefault="00E66EA0" w:rsidP="003E628A">
            <w:pPr>
              <w:jc w:val="center"/>
              <w:rPr>
                <w:rFonts w:ascii="Times New Roman" w:hAnsi="Times New Roman"/>
              </w:rPr>
            </w:pPr>
            <w:r>
              <w:rPr>
                <w:rFonts w:ascii="Times New Roman" w:hAnsi="Times New Roman"/>
              </w:rPr>
              <w:t>12</w:t>
            </w:r>
          </w:p>
        </w:tc>
        <w:tc>
          <w:tcPr>
            <w:tcW w:w="0" w:type="auto"/>
            <w:tcBorders>
              <w:top w:val="nil"/>
              <w:bottom w:val="nil"/>
            </w:tcBorders>
          </w:tcPr>
          <w:p w14:paraId="304D2F0A" w14:textId="77777777" w:rsidR="00E66EA0" w:rsidRDefault="00E66EA0" w:rsidP="003E628A">
            <w:pPr>
              <w:jc w:val="center"/>
              <w:rPr>
                <w:rFonts w:ascii="Times New Roman" w:hAnsi="Times New Roman"/>
              </w:rPr>
            </w:pPr>
            <w:r>
              <w:rPr>
                <w:rFonts w:ascii="Times New Roman" w:hAnsi="Times New Roman"/>
              </w:rPr>
              <w:t>Normal</w:t>
            </w:r>
          </w:p>
        </w:tc>
      </w:tr>
      <w:tr w:rsidR="00FC4701" w14:paraId="2893F781" w14:textId="77777777" w:rsidTr="00F545B3">
        <w:trPr>
          <w:jc w:val="center"/>
        </w:trPr>
        <w:tc>
          <w:tcPr>
            <w:tcW w:w="0" w:type="auto"/>
            <w:tcBorders>
              <w:top w:val="nil"/>
              <w:bottom w:val="nil"/>
            </w:tcBorders>
          </w:tcPr>
          <w:p w14:paraId="08963E1E" w14:textId="77777777" w:rsidR="00E66EA0" w:rsidRDefault="00E66EA0" w:rsidP="00994632">
            <w:pPr>
              <w:jc w:val="center"/>
              <w:rPr>
                <w:rFonts w:ascii="Times New Roman" w:hAnsi="Times New Roman"/>
              </w:rPr>
            </w:pPr>
            <w:r>
              <w:rPr>
                <w:rFonts w:ascii="Times New Roman" w:hAnsi="Times New Roman"/>
              </w:rPr>
              <w:t>Affiliations</w:t>
            </w:r>
          </w:p>
        </w:tc>
        <w:tc>
          <w:tcPr>
            <w:tcW w:w="0" w:type="auto"/>
            <w:tcBorders>
              <w:top w:val="nil"/>
              <w:bottom w:val="nil"/>
            </w:tcBorders>
          </w:tcPr>
          <w:p w14:paraId="06D9B921" w14:textId="77777777" w:rsidR="00E66EA0" w:rsidRDefault="00E66EA0" w:rsidP="003E628A">
            <w:pPr>
              <w:jc w:val="center"/>
              <w:rPr>
                <w:rFonts w:ascii="Times New Roman" w:hAnsi="Times New Roman"/>
              </w:rPr>
            </w:pPr>
            <w:r>
              <w:rPr>
                <w:rFonts w:ascii="Times New Roman" w:hAnsi="Times New Roman"/>
              </w:rPr>
              <w:t>Times New Roman</w:t>
            </w:r>
          </w:p>
        </w:tc>
        <w:tc>
          <w:tcPr>
            <w:tcW w:w="0" w:type="auto"/>
            <w:tcBorders>
              <w:top w:val="nil"/>
              <w:bottom w:val="nil"/>
            </w:tcBorders>
          </w:tcPr>
          <w:p w14:paraId="699FCB40" w14:textId="77777777" w:rsidR="00E66EA0" w:rsidRDefault="00E66EA0" w:rsidP="001747DC">
            <w:pPr>
              <w:jc w:val="center"/>
              <w:rPr>
                <w:rFonts w:ascii="Times New Roman" w:hAnsi="Times New Roman"/>
              </w:rPr>
            </w:pPr>
            <w:r>
              <w:rPr>
                <w:rFonts w:ascii="Times New Roman" w:hAnsi="Times New Roman"/>
              </w:rPr>
              <w:t>10</w:t>
            </w:r>
          </w:p>
        </w:tc>
        <w:tc>
          <w:tcPr>
            <w:tcW w:w="0" w:type="auto"/>
            <w:tcBorders>
              <w:top w:val="nil"/>
              <w:bottom w:val="nil"/>
            </w:tcBorders>
          </w:tcPr>
          <w:p w14:paraId="32455328" w14:textId="77777777" w:rsidR="00E66EA0" w:rsidRDefault="00E66EA0" w:rsidP="001747DC">
            <w:pPr>
              <w:jc w:val="center"/>
              <w:rPr>
                <w:rFonts w:ascii="Times New Roman" w:hAnsi="Times New Roman"/>
              </w:rPr>
            </w:pPr>
            <w:r>
              <w:rPr>
                <w:rFonts w:ascii="Times New Roman" w:hAnsi="Times New Roman"/>
              </w:rPr>
              <w:t>Italic</w:t>
            </w:r>
          </w:p>
        </w:tc>
      </w:tr>
      <w:tr w:rsidR="00FC4701" w14:paraId="1D89B2C8" w14:textId="77777777" w:rsidTr="00F545B3">
        <w:trPr>
          <w:jc w:val="center"/>
        </w:trPr>
        <w:tc>
          <w:tcPr>
            <w:tcW w:w="0" w:type="auto"/>
            <w:tcBorders>
              <w:top w:val="nil"/>
              <w:bottom w:val="nil"/>
            </w:tcBorders>
          </w:tcPr>
          <w:p w14:paraId="4F8ADEC3" w14:textId="77777777" w:rsidR="00E66EA0" w:rsidRDefault="00E66EA0" w:rsidP="00994632">
            <w:pPr>
              <w:jc w:val="center"/>
              <w:rPr>
                <w:rFonts w:ascii="Times New Roman" w:hAnsi="Times New Roman"/>
              </w:rPr>
            </w:pPr>
            <w:r>
              <w:rPr>
                <w:rFonts w:ascii="Times New Roman" w:hAnsi="Times New Roman"/>
              </w:rPr>
              <w:t>Main text</w:t>
            </w:r>
          </w:p>
        </w:tc>
        <w:tc>
          <w:tcPr>
            <w:tcW w:w="0" w:type="auto"/>
            <w:tcBorders>
              <w:top w:val="nil"/>
              <w:bottom w:val="nil"/>
            </w:tcBorders>
          </w:tcPr>
          <w:p w14:paraId="1D90C2F2" w14:textId="77777777" w:rsidR="00E66EA0" w:rsidRDefault="00E66EA0" w:rsidP="00ED39BA">
            <w:pPr>
              <w:jc w:val="center"/>
              <w:rPr>
                <w:rFonts w:ascii="Times New Roman" w:hAnsi="Times New Roman"/>
              </w:rPr>
            </w:pPr>
            <w:r>
              <w:rPr>
                <w:rFonts w:ascii="Times New Roman" w:hAnsi="Times New Roman"/>
              </w:rPr>
              <w:t>Times New Roman</w:t>
            </w:r>
          </w:p>
        </w:tc>
        <w:tc>
          <w:tcPr>
            <w:tcW w:w="0" w:type="auto"/>
            <w:tcBorders>
              <w:top w:val="nil"/>
              <w:bottom w:val="nil"/>
            </w:tcBorders>
          </w:tcPr>
          <w:p w14:paraId="55938B2A" w14:textId="77777777" w:rsidR="00E66EA0" w:rsidRDefault="00E66EA0" w:rsidP="00ED39BA">
            <w:pPr>
              <w:jc w:val="center"/>
              <w:rPr>
                <w:rFonts w:ascii="Times New Roman" w:hAnsi="Times New Roman"/>
              </w:rPr>
            </w:pPr>
            <w:r>
              <w:rPr>
                <w:rFonts w:ascii="Times New Roman" w:hAnsi="Times New Roman"/>
              </w:rPr>
              <w:t>12</w:t>
            </w:r>
          </w:p>
        </w:tc>
        <w:tc>
          <w:tcPr>
            <w:tcW w:w="0" w:type="auto"/>
            <w:tcBorders>
              <w:top w:val="nil"/>
              <w:bottom w:val="nil"/>
            </w:tcBorders>
          </w:tcPr>
          <w:p w14:paraId="184EAE84" w14:textId="77777777" w:rsidR="00E66EA0" w:rsidRDefault="00E66EA0" w:rsidP="00ED39BA">
            <w:pPr>
              <w:jc w:val="center"/>
              <w:rPr>
                <w:rFonts w:ascii="Times New Roman" w:hAnsi="Times New Roman"/>
              </w:rPr>
            </w:pPr>
            <w:r>
              <w:rPr>
                <w:rFonts w:ascii="Times New Roman" w:hAnsi="Times New Roman"/>
              </w:rPr>
              <w:t>Normal</w:t>
            </w:r>
          </w:p>
        </w:tc>
      </w:tr>
      <w:tr w:rsidR="00FC4701" w14:paraId="721C73E5" w14:textId="77777777" w:rsidTr="00F545B3">
        <w:trPr>
          <w:jc w:val="center"/>
        </w:trPr>
        <w:tc>
          <w:tcPr>
            <w:tcW w:w="0" w:type="auto"/>
            <w:tcBorders>
              <w:top w:val="nil"/>
              <w:bottom w:val="nil"/>
            </w:tcBorders>
          </w:tcPr>
          <w:p w14:paraId="469C584E" w14:textId="77777777" w:rsidR="00E66EA0" w:rsidRDefault="00E66EA0" w:rsidP="003E628A">
            <w:pPr>
              <w:jc w:val="center"/>
              <w:rPr>
                <w:rFonts w:ascii="Times New Roman" w:hAnsi="Times New Roman"/>
              </w:rPr>
            </w:pPr>
            <w:r>
              <w:rPr>
                <w:rFonts w:ascii="Times New Roman" w:hAnsi="Times New Roman"/>
              </w:rPr>
              <w:t>Figures and tables caption</w:t>
            </w:r>
          </w:p>
        </w:tc>
        <w:tc>
          <w:tcPr>
            <w:tcW w:w="0" w:type="auto"/>
            <w:tcBorders>
              <w:top w:val="nil"/>
              <w:bottom w:val="nil"/>
            </w:tcBorders>
          </w:tcPr>
          <w:p w14:paraId="76F48445" w14:textId="77777777" w:rsidR="00E66EA0" w:rsidRDefault="00E66EA0" w:rsidP="00ED39BA">
            <w:pPr>
              <w:jc w:val="center"/>
              <w:rPr>
                <w:rFonts w:ascii="Times New Roman" w:hAnsi="Times New Roman"/>
              </w:rPr>
            </w:pPr>
            <w:r>
              <w:rPr>
                <w:rFonts w:ascii="Times New Roman" w:hAnsi="Times New Roman"/>
              </w:rPr>
              <w:t>Times New Roman</w:t>
            </w:r>
          </w:p>
        </w:tc>
        <w:tc>
          <w:tcPr>
            <w:tcW w:w="0" w:type="auto"/>
            <w:tcBorders>
              <w:top w:val="nil"/>
              <w:bottom w:val="nil"/>
            </w:tcBorders>
          </w:tcPr>
          <w:p w14:paraId="1D834667" w14:textId="77777777" w:rsidR="00E66EA0" w:rsidRDefault="00E66EA0" w:rsidP="00ED39BA">
            <w:pPr>
              <w:jc w:val="center"/>
              <w:rPr>
                <w:rFonts w:ascii="Times New Roman" w:hAnsi="Times New Roman"/>
              </w:rPr>
            </w:pPr>
            <w:r>
              <w:rPr>
                <w:rFonts w:ascii="Times New Roman" w:hAnsi="Times New Roman"/>
              </w:rPr>
              <w:t>12</w:t>
            </w:r>
          </w:p>
        </w:tc>
        <w:tc>
          <w:tcPr>
            <w:tcW w:w="0" w:type="auto"/>
            <w:tcBorders>
              <w:top w:val="nil"/>
              <w:bottom w:val="nil"/>
            </w:tcBorders>
          </w:tcPr>
          <w:p w14:paraId="5030904B" w14:textId="77777777" w:rsidR="00E66EA0" w:rsidRDefault="00E66EA0" w:rsidP="00ED39BA">
            <w:pPr>
              <w:jc w:val="center"/>
              <w:rPr>
                <w:rFonts w:ascii="Times New Roman" w:hAnsi="Times New Roman"/>
              </w:rPr>
            </w:pPr>
            <w:r>
              <w:rPr>
                <w:rFonts w:ascii="Times New Roman" w:hAnsi="Times New Roman"/>
              </w:rPr>
              <w:t>Normal</w:t>
            </w:r>
          </w:p>
        </w:tc>
      </w:tr>
      <w:tr w:rsidR="00FC4701" w14:paraId="63EA8DA6" w14:textId="77777777" w:rsidTr="00F545B3">
        <w:trPr>
          <w:jc w:val="center"/>
        </w:trPr>
        <w:tc>
          <w:tcPr>
            <w:tcW w:w="0" w:type="auto"/>
            <w:tcBorders>
              <w:top w:val="nil"/>
            </w:tcBorders>
          </w:tcPr>
          <w:p w14:paraId="4897128D" w14:textId="77777777" w:rsidR="00E66EA0" w:rsidRDefault="00E66EA0" w:rsidP="00ED39BA">
            <w:pPr>
              <w:jc w:val="center"/>
              <w:rPr>
                <w:rFonts w:ascii="Times New Roman" w:hAnsi="Times New Roman"/>
              </w:rPr>
            </w:pPr>
            <w:r>
              <w:rPr>
                <w:rFonts w:ascii="Times New Roman" w:hAnsi="Times New Roman"/>
              </w:rPr>
              <w:t>Acknowledgements</w:t>
            </w:r>
          </w:p>
        </w:tc>
        <w:tc>
          <w:tcPr>
            <w:tcW w:w="0" w:type="auto"/>
            <w:tcBorders>
              <w:top w:val="nil"/>
            </w:tcBorders>
          </w:tcPr>
          <w:p w14:paraId="66AF7686" w14:textId="77777777" w:rsidR="00E66EA0" w:rsidRDefault="00E66EA0" w:rsidP="00ED39BA">
            <w:pPr>
              <w:jc w:val="center"/>
              <w:rPr>
                <w:rFonts w:ascii="Times New Roman" w:hAnsi="Times New Roman"/>
              </w:rPr>
            </w:pPr>
            <w:r>
              <w:rPr>
                <w:rFonts w:ascii="Times New Roman" w:hAnsi="Times New Roman"/>
              </w:rPr>
              <w:t>Times New Roman</w:t>
            </w:r>
          </w:p>
        </w:tc>
        <w:tc>
          <w:tcPr>
            <w:tcW w:w="0" w:type="auto"/>
            <w:tcBorders>
              <w:top w:val="nil"/>
            </w:tcBorders>
          </w:tcPr>
          <w:p w14:paraId="7462E192" w14:textId="77777777" w:rsidR="00E66EA0" w:rsidRDefault="00E66EA0" w:rsidP="00ED39BA">
            <w:pPr>
              <w:jc w:val="center"/>
              <w:rPr>
                <w:rFonts w:ascii="Times New Roman" w:hAnsi="Times New Roman"/>
              </w:rPr>
            </w:pPr>
            <w:r>
              <w:rPr>
                <w:rFonts w:ascii="Times New Roman" w:hAnsi="Times New Roman"/>
              </w:rPr>
              <w:t>12</w:t>
            </w:r>
          </w:p>
        </w:tc>
        <w:tc>
          <w:tcPr>
            <w:tcW w:w="0" w:type="auto"/>
            <w:tcBorders>
              <w:top w:val="nil"/>
            </w:tcBorders>
          </w:tcPr>
          <w:p w14:paraId="107497A7" w14:textId="77777777" w:rsidR="00E66EA0" w:rsidRDefault="00022A0D" w:rsidP="00ED39BA">
            <w:pPr>
              <w:jc w:val="center"/>
              <w:rPr>
                <w:rFonts w:ascii="Times New Roman" w:hAnsi="Times New Roman"/>
              </w:rPr>
            </w:pPr>
            <w:r>
              <w:rPr>
                <w:rFonts w:ascii="Times New Roman" w:hAnsi="Times New Roman"/>
              </w:rPr>
              <w:t>Italic</w:t>
            </w:r>
          </w:p>
        </w:tc>
      </w:tr>
    </w:tbl>
    <w:p w14:paraId="38490B0C" w14:textId="77777777" w:rsidR="00502422" w:rsidRPr="00152B97" w:rsidRDefault="00502422" w:rsidP="00502422">
      <w:pPr>
        <w:jc w:val="both"/>
        <w:rPr>
          <w:rFonts w:ascii="Times New Roman" w:hAnsi="Times New Roman"/>
        </w:rPr>
      </w:pPr>
    </w:p>
    <w:p w14:paraId="65399ADB" w14:textId="77777777" w:rsidR="00882D13" w:rsidRDefault="00882D13" w:rsidP="00882D13">
      <w:pPr>
        <w:pStyle w:val="Els-referenceno-number"/>
        <w:ind w:left="0" w:firstLine="0"/>
        <w:jc w:val="center"/>
        <w:rPr>
          <w:sz w:val="24"/>
          <w:szCs w:val="24"/>
          <w:lang w:val="en-US"/>
        </w:rPr>
      </w:pPr>
    </w:p>
    <w:p w14:paraId="6DF6B90B" w14:textId="77777777" w:rsidR="00E574AB" w:rsidRDefault="00DF300A" w:rsidP="00EB6E13">
      <w:pPr>
        <w:pStyle w:val="Els-referenceno-number"/>
        <w:ind w:left="0" w:firstLine="0"/>
        <w:rPr>
          <w:sz w:val="24"/>
          <w:szCs w:val="24"/>
          <w:lang w:val="en-US"/>
        </w:rPr>
      </w:pPr>
      <w:r>
        <w:rPr>
          <w:sz w:val="24"/>
          <w:szCs w:val="24"/>
          <w:lang w:val="es-MX" w:eastAsia="es-MX"/>
        </w:rPr>
        <w:drawing>
          <wp:anchor distT="0" distB="0" distL="114300" distR="114300" simplePos="0" relativeHeight="251658240" behindDoc="0" locked="0" layoutInCell="1" allowOverlap="1" wp14:anchorId="62C7CC82" wp14:editId="25FD8AC5">
            <wp:simplePos x="0" y="0"/>
            <wp:positionH relativeFrom="column">
              <wp:posOffset>1071245</wp:posOffset>
            </wp:positionH>
            <wp:positionV relativeFrom="paragraph">
              <wp:posOffset>113030</wp:posOffset>
            </wp:positionV>
            <wp:extent cx="4285615" cy="2981325"/>
            <wp:effectExtent l="19050" t="0" r="63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285615" cy="2981325"/>
                    </a:xfrm>
                    <a:prstGeom prst="rect">
                      <a:avLst/>
                    </a:prstGeom>
                    <a:noFill/>
                    <a:ln w="9525">
                      <a:noFill/>
                      <a:miter lim="800000"/>
                      <a:headEnd/>
                      <a:tailEnd/>
                    </a:ln>
                  </pic:spPr>
                </pic:pic>
              </a:graphicData>
            </a:graphic>
          </wp:anchor>
        </w:drawing>
      </w:r>
      <w:r w:rsidR="00EB6E13">
        <w:rPr>
          <w:sz w:val="24"/>
          <w:szCs w:val="24"/>
          <w:lang w:val="en-US"/>
        </w:rPr>
        <w:br w:type="textWrapping" w:clear="all"/>
      </w:r>
    </w:p>
    <w:p w14:paraId="2D25D402" w14:textId="6B145C23" w:rsidR="00E574AB" w:rsidRDefault="0019073D" w:rsidP="00497D8F">
      <w:pPr>
        <w:autoSpaceDE w:val="0"/>
        <w:autoSpaceDN w:val="0"/>
        <w:adjustRightInd w:val="0"/>
        <w:jc w:val="both"/>
        <w:rPr>
          <w:rFonts w:ascii="Times New Roman" w:hAnsi="Times New Roman"/>
          <w:lang w:bidi="ar-SA"/>
        </w:rPr>
      </w:pPr>
      <w:r w:rsidRPr="00666614">
        <w:rPr>
          <w:rFonts w:ascii="Times New Roman" w:hAnsi="Times New Roman"/>
          <w:b/>
          <w:noProof/>
        </w:rPr>
        <w:t>Figure 1</w:t>
      </w:r>
      <w:r w:rsidR="00882D13" w:rsidRPr="00666614">
        <w:rPr>
          <w:rFonts w:ascii="Times New Roman" w:hAnsi="Times New Roman"/>
          <w:b/>
          <w:noProof/>
        </w:rPr>
        <w:t xml:space="preserve">. </w:t>
      </w:r>
      <w:r w:rsidR="00666614" w:rsidRPr="00666614">
        <w:rPr>
          <w:rFonts w:ascii="Times New Roman" w:hAnsi="Times New Roman"/>
          <w:noProof/>
        </w:rPr>
        <w:t>Refractive Index n</w:t>
      </w:r>
      <w:r w:rsidR="00666614" w:rsidRPr="00666614">
        <w:rPr>
          <w:rFonts w:ascii="Times New Roman" w:hAnsi="Times New Roman"/>
          <w:noProof/>
          <w:vertAlign w:val="subscript"/>
        </w:rPr>
        <w:t xml:space="preserve">D </w:t>
      </w:r>
      <w:r w:rsidR="00E574AB" w:rsidRPr="00666614">
        <w:rPr>
          <w:rFonts w:ascii="Times New Roman" w:hAnsi="Times New Roman"/>
          <w:noProof/>
        </w:rPr>
        <w:t>of aquoues solutions of lithum sulfate</w:t>
      </w:r>
      <w:r w:rsidR="00666614" w:rsidRPr="00666614">
        <w:rPr>
          <w:rFonts w:ascii="Times New Roman" w:hAnsi="Times New Roman"/>
          <w:noProof/>
        </w:rPr>
        <w:t xml:space="preserve"> </w:t>
      </w:r>
      <w:r w:rsidR="00E574AB" w:rsidRPr="00666614">
        <w:rPr>
          <w:rFonts w:ascii="Times New Roman" w:hAnsi="Times New Roman"/>
          <w:noProof/>
        </w:rPr>
        <w:t>saturated in boric acid</w:t>
      </w:r>
      <w:r w:rsidR="00666614" w:rsidRPr="00666614">
        <w:rPr>
          <w:rFonts w:ascii="Times New Roman" w:hAnsi="Times New Roman"/>
          <w:noProof/>
        </w:rPr>
        <w:t xml:space="preserve"> as </w:t>
      </w:r>
      <w:r w:rsidR="00E574AB" w:rsidRPr="00666614">
        <w:rPr>
          <w:rFonts w:ascii="Times New Roman" w:hAnsi="Times New Roman"/>
          <w:noProof/>
        </w:rPr>
        <w:t>a function of lithium sulfate</w:t>
      </w:r>
      <w:r w:rsidR="00666614" w:rsidRPr="00666614">
        <w:rPr>
          <w:rFonts w:ascii="Times New Roman" w:hAnsi="Times New Roman"/>
          <w:noProof/>
        </w:rPr>
        <w:t xml:space="preserve"> mole fraction, x</w:t>
      </w:r>
      <w:r w:rsidR="00666614" w:rsidRPr="00666614">
        <w:rPr>
          <w:rFonts w:ascii="Times New Roman" w:hAnsi="Times New Roman"/>
          <w:noProof/>
          <w:vertAlign w:val="subscript"/>
        </w:rPr>
        <w:t xml:space="preserve">2; </w:t>
      </w:r>
      <w:r w:rsidR="00666614" w:rsidRPr="00666614">
        <w:rPr>
          <w:rFonts w:ascii="Times New Roman" w:hAnsi="Times New Roman"/>
          <w:noProof/>
        </w:rPr>
        <w:t>this study (</w:t>
      </w:r>
      <w:r w:rsidR="00666614" w:rsidRPr="00666614">
        <w:rPr>
          <w:rFonts w:ascii="MS Mincho" w:eastAsia="MS Mincho" w:hAnsi="MS Mincho" w:cs="MS Mincho" w:hint="eastAsia"/>
          <w:lang w:bidi="ar-SA"/>
        </w:rPr>
        <w:t>◇</w:t>
      </w:r>
      <w:r w:rsidR="00666614" w:rsidRPr="00666614">
        <w:rPr>
          <w:rFonts w:ascii="Times New Roman" w:hAnsi="Times New Roman"/>
          <w:lang w:bidi="ar-SA"/>
        </w:rPr>
        <w:t xml:space="preserve">, T = 293.15 K; </w:t>
      </w:r>
      <w:r w:rsidR="00666614" w:rsidRPr="00666614">
        <w:rPr>
          <w:rFonts w:ascii="Times New Roman" w:eastAsia="AdvOT8608a8d1+25" w:hAnsi="Times New Roman"/>
          <w:lang w:bidi="ar-SA"/>
        </w:rPr>
        <w:t>□</w:t>
      </w:r>
      <w:r w:rsidR="00666614" w:rsidRPr="00666614">
        <w:rPr>
          <w:rFonts w:ascii="Times New Roman" w:hAnsi="Times New Roman"/>
          <w:lang w:bidi="ar-SA"/>
        </w:rPr>
        <w:t xml:space="preserve">, T = 298.15 K, </w:t>
      </w:r>
      <w:r w:rsidR="00666614" w:rsidRPr="00666614">
        <w:rPr>
          <w:rFonts w:ascii="Times New Roman" w:eastAsia="AdvOT8608a8d1+03" w:hAnsi="Times New Roman"/>
          <w:lang w:val="es-ES" w:bidi="ar-SA"/>
        </w:rPr>
        <w:t>Δ</w:t>
      </w:r>
      <w:r w:rsidR="00666614" w:rsidRPr="00666614">
        <w:rPr>
          <w:rFonts w:ascii="Times New Roman" w:hAnsi="Times New Roman"/>
          <w:lang w:bidi="ar-SA"/>
        </w:rPr>
        <w:t xml:space="preserve">, T = 303.15 K, </w:t>
      </w:r>
      <w:r w:rsidR="00666614" w:rsidRPr="00666614">
        <w:rPr>
          <w:rFonts w:ascii="Times New Roman" w:eastAsia="AdvOT8608a8d1+25" w:hAnsi="Times New Roman"/>
          <w:lang w:bidi="ar-SA"/>
        </w:rPr>
        <w:t>○</w:t>
      </w:r>
      <w:r w:rsidR="00666614" w:rsidRPr="00666614">
        <w:rPr>
          <w:rFonts w:ascii="Times New Roman" w:hAnsi="Times New Roman"/>
          <w:lang w:bidi="ar-SA"/>
        </w:rPr>
        <w:t xml:space="preserve">, T =308.15 K, ×, T = 313.15 K); −, calculated from eq 5. Ref: </w:t>
      </w:r>
      <w:proofErr w:type="spellStart"/>
      <w:r w:rsidR="00666614" w:rsidRPr="00666614">
        <w:rPr>
          <w:rFonts w:ascii="Times New Roman" w:hAnsi="Times New Roman"/>
          <w:lang w:bidi="ar-SA"/>
        </w:rPr>
        <w:t>Alavia</w:t>
      </w:r>
      <w:proofErr w:type="spellEnd"/>
      <w:r w:rsidR="00666614" w:rsidRPr="00666614">
        <w:rPr>
          <w:rFonts w:ascii="Times New Roman" w:hAnsi="Times New Roman"/>
          <w:lang w:bidi="ar-SA"/>
        </w:rPr>
        <w:t xml:space="preserve"> </w:t>
      </w:r>
      <w:r w:rsidR="006B4895" w:rsidRPr="00666614">
        <w:rPr>
          <w:rFonts w:ascii="Times New Roman" w:hAnsi="Times New Roman"/>
          <w:lang w:bidi="ar-SA"/>
        </w:rPr>
        <w:t>et al.</w:t>
      </w:r>
      <w:r w:rsidR="006B4895">
        <w:rPr>
          <w:rFonts w:ascii="Times New Roman" w:hAnsi="Times New Roman"/>
          <w:lang w:bidi="ar-SA"/>
        </w:rPr>
        <w:t xml:space="preserve"> [</w:t>
      </w:r>
      <w:r w:rsidR="00666614">
        <w:rPr>
          <w:rFonts w:ascii="Times New Roman" w:hAnsi="Times New Roman"/>
          <w:lang w:bidi="ar-SA"/>
        </w:rPr>
        <w:t>2]</w:t>
      </w:r>
    </w:p>
    <w:p w14:paraId="1F4311B1" w14:textId="77777777" w:rsidR="00666614" w:rsidRDefault="00666614" w:rsidP="00666614">
      <w:pPr>
        <w:autoSpaceDE w:val="0"/>
        <w:autoSpaceDN w:val="0"/>
        <w:adjustRightInd w:val="0"/>
        <w:rPr>
          <w:rFonts w:ascii="Times New Roman" w:hAnsi="Times New Roman"/>
          <w:noProof/>
        </w:rPr>
      </w:pPr>
    </w:p>
    <w:p w14:paraId="6B0A7948" w14:textId="77777777" w:rsidR="00882D13" w:rsidRDefault="00882D13" w:rsidP="006A25A9">
      <w:pPr>
        <w:jc w:val="both"/>
        <w:rPr>
          <w:rFonts w:ascii="Times New Roman" w:hAnsi="Times New Roman"/>
        </w:rPr>
      </w:pPr>
    </w:p>
    <w:p w14:paraId="0BDBB206" w14:textId="77777777" w:rsidR="00041358" w:rsidRPr="00152B97" w:rsidRDefault="00041358" w:rsidP="006A25A9">
      <w:pPr>
        <w:jc w:val="both"/>
        <w:rPr>
          <w:rFonts w:ascii="Times New Roman" w:hAnsi="Times New Roman"/>
          <w:b/>
        </w:rPr>
      </w:pPr>
      <w:r w:rsidRPr="00152B97">
        <w:rPr>
          <w:rFonts w:ascii="Times New Roman" w:hAnsi="Times New Roman"/>
          <w:b/>
        </w:rPr>
        <w:t xml:space="preserve">Keywords: </w:t>
      </w:r>
      <w:r w:rsidR="00CD4875" w:rsidRPr="00CD4875">
        <w:rPr>
          <w:rFonts w:ascii="Times New Roman" w:hAnsi="Times New Roman"/>
        </w:rPr>
        <w:t>Style</w:t>
      </w:r>
      <w:r w:rsidRPr="00152B97">
        <w:rPr>
          <w:rFonts w:ascii="Times New Roman" w:hAnsi="Times New Roman"/>
          <w:b/>
        </w:rPr>
        <w:t xml:space="preserve">, </w:t>
      </w:r>
      <w:r w:rsidR="00CD4875" w:rsidRPr="00CD4875">
        <w:rPr>
          <w:rFonts w:ascii="Times New Roman" w:hAnsi="Times New Roman"/>
        </w:rPr>
        <w:t>Times New Roman</w:t>
      </w:r>
      <w:r w:rsidRPr="00CD4875">
        <w:rPr>
          <w:rFonts w:ascii="Times New Roman" w:hAnsi="Times New Roman"/>
        </w:rPr>
        <w:t xml:space="preserve">, </w:t>
      </w:r>
      <w:r w:rsidR="00CD4875" w:rsidRPr="00CD4875">
        <w:rPr>
          <w:rFonts w:ascii="Times New Roman" w:hAnsi="Times New Roman"/>
        </w:rPr>
        <w:t>Deadline</w:t>
      </w:r>
    </w:p>
    <w:p w14:paraId="06495531" w14:textId="77777777" w:rsidR="006F725A" w:rsidRPr="00152B97" w:rsidRDefault="006F725A" w:rsidP="006A25A9">
      <w:pPr>
        <w:jc w:val="both"/>
        <w:rPr>
          <w:rFonts w:ascii="Times New Roman" w:hAnsi="Times New Roman"/>
        </w:rPr>
      </w:pPr>
    </w:p>
    <w:p w14:paraId="4655F771" w14:textId="77777777" w:rsidR="006F725A" w:rsidRPr="00152B97" w:rsidRDefault="006F725A" w:rsidP="0076042C">
      <w:pPr>
        <w:jc w:val="both"/>
        <w:rPr>
          <w:rFonts w:ascii="Times New Roman" w:hAnsi="Times New Roman"/>
          <w:i/>
        </w:rPr>
      </w:pPr>
      <w:r w:rsidRPr="00152B97">
        <w:rPr>
          <w:rFonts w:ascii="Times New Roman" w:hAnsi="Times New Roman"/>
          <w:b/>
          <w:i/>
        </w:rPr>
        <w:t>Acknowledgments:</w:t>
      </w:r>
      <w:r w:rsidRPr="00152B97">
        <w:rPr>
          <w:rFonts w:ascii="Times New Roman" w:hAnsi="Times New Roman"/>
          <w:i/>
        </w:rPr>
        <w:t xml:space="preserve"> Times New Roman 1</w:t>
      </w:r>
      <w:r w:rsidR="00022A0D">
        <w:rPr>
          <w:rFonts w:ascii="Times New Roman" w:hAnsi="Times New Roman"/>
          <w:i/>
        </w:rPr>
        <w:t>2</w:t>
      </w:r>
    </w:p>
    <w:p w14:paraId="6B027E31" w14:textId="77777777" w:rsidR="006F725A" w:rsidRPr="00152B97" w:rsidRDefault="006F725A" w:rsidP="0076042C">
      <w:pPr>
        <w:jc w:val="both"/>
        <w:rPr>
          <w:rFonts w:ascii="Times New Roman" w:hAnsi="Times New Roman"/>
          <w:i/>
        </w:rPr>
      </w:pPr>
    </w:p>
    <w:p w14:paraId="59B01D54" w14:textId="77777777" w:rsidR="006F725A" w:rsidRPr="00152B97" w:rsidRDefault="004F15D0" w:rsidP="0076042C">
      <w:pPr>
        <w:jc w:val="both"/>
        <w:rPr>
          <w:rFonts w:ascii="Times New Roman" w:hAnsi="Times New Roman"/>
          <w:b/>
          <w:i/>
        </w:rPr>
      </w:pPr>
      <w:r w:rsidRPr="00152B97">
        <w:rPr>
          <w:rFonts w:ascii="Times New Roman" w:hAnsi="Times New Roman"/>
          <w:b/>
          <w:i/>
        </w:rPr>
        <w:t>References:</w:t>
      </w:r>
      <w:r w:rsidR="00A60075">
        <w:rPr>
          <w:rFonts w:ascii="Times New Roman" w:hAnsi="Times New Roman"/>
          <w:b/>
          <w:i/>
        </w:rPr>
        <w:t xml:space="preserve"> </w:t>
      </w:r>
    </w:p>
    <w:p w14:paraId="5461FF59" w14:textId="77777777" w:rsidR="00576D8B" w:rsidRPr="00124129" w:rsidRDefault="00576D8B" w:rsidP="0076042C">
      <w:pPr>
        <w:jc w:val="both"/>
        <w:rPr>
          <w:rFonts w:ascii="Times New Roman" w:hAnsi="Times New Roman"/>
          <w:i/>
        </w:rPr>
      </w:pPr>
      <w:r w:rsidRPr="0019378B">
        <w:rPr>
          <w:rFonts w:ascii="Times New Roman" w:hAnsi="Times New Roman"/>
        </w:rPr>
        <w:t>[1]</w:t>
      </w:r>
      <w:r w:rsidRPr="00124129">
        <w:rPr>
          <w:rFonts w:ascii="Times New Roman" w:hAnsi="Times New Roman"/>
          <w:i/>
        </w:rPr>
        <w:t xml:space="preserve"> </w:t>
      </w:r>
      <w:r w:rsidR="00124129" w:rsidRPr="0019378B">
        <w:rPr>
          <w:rFonts w:ascii="Times New Roman" w:hAnsi="Times New Roman"/>
        </w:rPr>
        <w:t>P</w:t>
      </w:r>
      <w:r w:rsidR="006F725A" w:rsidRPr="0019378B">
        <w:rPr>
          <w:rFonts w:ascii="Times New Roman" w:hAnsi="Times New Roman"/>
        </w:rPr>
        <w:t>.</w:t>
      </w:r>
      <w:r w:rsidR="00124129" w:rsidRPr="0019378B">
        <w:rPr>
          <w:rFonts w:ascii="Times New Roman" w:hAnsi="Times New Roman"/>
        </w:rPr>
        <w:t xml:space="preserve"> Author</w:t>
      </w:r>
      <w:r w:rsidR="006F725A" w:rsidRPr="0019378B">
        <w:rPr>
          <w:rFonts w:ascii="Times New Roman" w:hAnsi="Times New Roman"/>
        </w:rPr>
        <w:t xml:space="preserve">, </w:t>
      </w:r>
      <w:r w:rsidR="00124129" w:rsidRPr="0019378B">
        <w:rPr>
          <w:rFonts w:ascii="Times New Roman" w:hAnsi="Times New Roman"/>
        </w:rPr>
        <w:t>S</w:t>
      </w:r>
      <w:r w:rsidRPr="0019378B">
        <w:rPr>
          <w:rFonts w:ascii="Times New Roman" w:hAnsi="Times New Roman"/>
        </w:rPr>
        <w:t>.</w:t>
      </w:r>
      <w:r w:rsidR="00124129" w:rsidRPr="0019378B">
        <w:rPr>
          <w:rFonts w:ascii="Times New Roman" w:hAnsi="Times New Roman"/>
        </w:rPr>
        <w:t xml:space="preserve"> Author</w:t>
      </w:r>
      <w:r w:rsidRPr="00124129">
        <w:rPr>
          <w:rFonts w:ascii="Times New Roman" w:hAnsi="Times New Roman"/>
          <w:i/>
        </w:rPr>
        <w:t>,</w:t>
      </w:r>
      <w:r w:rsidR="00124129">
        <w:rPr>
          <w:rFonts w:ascii="Times New Roman" w:hAnsi="Times New Roman"/>
          <w:i/>
        </w:rPr>
        <w:t xml:space="preserve"> </w:t>
      </w:r>
      <w:r w:rsidR="00124129" w:rsidRPr="0019378B">
        <w:rPr>
          <w:rFonts w:ascii="Times New Roman" w:hAnsi="Times New Roman"/>
        </w:rPr>
        <w:t>Title</w:t>
      </w:r>
      <w:r w:rsidR="006F725A" w:rsidRPr="00124129">
        <w:rPr>
          <w:rFonts w:ascii="Times New Roman" w:hAnsi="Times New Roman"/>
          <w:i/>
        </w:rPr>
        <w:t>,</w:t>
      </w:r>
      <w:r w:rsidRPr="00124129">
        <w:rPr>
          <w:rFonts w:ascii="Times New Roman" w:hAnsi="Times New Roman"/>
          <w:i/>
        </w:rPr>
        <w:t xml:space="preserve"> </w:t>
      </w:r>
      <w:r w:rsidR="00124129">
        <w:rPr>
          <w:rFonts w:ascii="Times New Roman" w:hAnsi="Times New Roman"/>
          <w:i/>
        </w:rPr>
        <w:t>Journal</w:t>
      </w:r>
      <w:r w:rsidR="0019378B">
        <w:rPr>
          <w:rFonts w:ascii="Times New Roman" w:hAnsi="Times New Roman"/>
          <w:i/>
        </w:rPr>
        <w:t xml:space="preserve"> Title</w:t>
      </w:r>
      <w:r w:rsidR="006F725A" w:rsidRPr="00124129">
        <w:rPr>
          <w:rFonts w:ascii="Times New Roman" w:hAnsi="Times New Roman"/>
          <w:i/>
        </w:rPr>
        <w:t>,</w:t>
      </w:r>
      <w:r w:rsidRPr="0019378B">
        <w:rPr>
          <w:rFonts w:ascii="Times New Roman" w:hAnsi="Times New Roman"/>
        </w:rPr>
        <w:t xml:space="preserve"> </w:t>
      </w:r>
      <w:r w:rsidR="00124129" w:rsidRPr="0019378B">
        <w:rPr>
          <w:rFonts w:ascii="Times New Roman" w:hAnsi="Times New Roman"/>
        </w:rPr>
        <w:t>Volume</w:t>
      </w:r>
      <w:r w:rsidR="0019378B" w:rsidRPr="0019378B">
        <w:rPr>
          <w:rFonts w:ascii="Times New Roman" w:hAnsi="Times New Roman"/>
        </w:rPr>
        <w:t xml:space="preserve"> </w:t>
      </w:r>
      <w:r w:rsidRPr="0019378B">
        <w:rPr>
          <w:rFonts w:ascii="Times New Roman" w:hAnsi="Times New Roman"/>
        </w:rPr>
        <w:t>(</w:t>
      </w:r>
      <w:r w:rsidR="0019378B" w:rsidRPr="0019378B">
        <w:rPr>
          <w:rFonts w:ascii="Times New Roman" w:hAnsi="Times New Roman"/>
        </w:rPr>
        <w:t>year</w:t>
      </w:r>
      <w:r w:rsidRPr="0019378B">
        <w:rPr>
          <w:rFonts w:ascii="Times New Roman" w:hAnsi="Times New Roman"/>
        </w:rPr>
        <w:t>).</w:t>
      </w:r>
    </w:p>
    <w:p w14:paraId="4E8DDF62" w14:textId="77777777" w:rsidR="007859B9" w:rsidRPr="00973222" w:rsidRDefault="00666614" w:rsidP="007859B9">
      <w:pPr>
        <w:autoSpaceDE w:val="0"/>
        <w:autoSpaceDN w:val="0"/>
        <w:adjustRightInd w:val="0"/>
        <w:jc w:val="both"/>
        <w:rPr>
          <w:rFonts w:ascii="Times New Roman" w:hAnsi="Times New Roman"/>
          <w:lang w:eastAsia="es-ES"/>
        </w:rPr>
      </w:pPr>
      <w:r w:rsidRPr="0019378B">
        <w:rPr>
          <w:rFonts w:ascii="Times New Roman" w:hAnsi="Times New Roman"/>
        </w:rPr>
        <w:t>[</w:t>
      </w:r>
      <w:r w:rsidR="007859B9" w:rsidRPr="0019378B">
        <w:rPr>
          <w:rFonts w:ascii="Times New Roman" w:hAnsi="Times New Roman"/>
        </w:rPr>
        <w:t>2</w:t>
      </w:r>
      <w:r w:rsidRPr="0019378B">
        <w:rPr>
          <w:rFonts w:ascii="Times New Roman" w:hAnsi="Times New Roman"/>
        </w:rPr>
        <w:t>]</w:t>
      </w:r>
      <w:r w:rsidR="007859B9" w:rsidRPr="007859B9">
        <w:rPr>
          <w:color w:val="000000"/>
          <w:lang w:eastAsia="es-ES"/>
        </w:rPr>
        <w:t xml:space="preserve"> </w:t>
      </w:r>
      <w:r w:rsidR="0019378B" w:rsidRPr="00973222">
        <w:rPr>
          <w:rFonts w:ascii="Times New Roman" w:hAnsi="Times New Roman"/>
          <w:color w:val="000000"/>
          <w:lang w:eastAsia="es-ES"/>
        </w:rPr>
        <w:t xml:space="preserve">W. </w:t>
      </w:r>
      <w:proofErr w:type="spellStart"/>
      <w:r w:rsidR="007859B9" w:rsidRPr="00973222">
        <w:rPr>
          <w:rFonts w:ascii="Times New Roman" w:hAnsi="Times New Roman"/>
          <w:color w:val="000000"/>
          <w:lang w:eastAsia="es-ES"/>
        </w:rPr>
        <w:t>Alavia</w:t>
      </w:r>
      <w:proofErr w:type="spellEnd"/>
      <w:r w:rsidR="007859B9" w:rsidRPr="00973222">
        <w:rPr>
          <w:rFonts w:ascii="Times New Roman" w:hAnsi="Times New Roman"/>
          <w:color w:val="000000"/>
          <w:lang w:eastAsia="es-ES"/>
        </w:rPr>
        <w:t xml:space="preserve">, </w:t>
      </w:r>
      <w:r w:rsidR="0019378B" w:rsidRPr="00973222">
        <w:rPr>
          <w:rFonts w:ascii="Times New Roman" w:hAnsi="Times New Roman"/>
          <w:color w:val="000000"/>
          <w:lang w:eastAsia="es-ES"/>
        </w:rPr>
        <w:t xml:space="preserve">J. </w:t>
      </w:r>
      <w:proofErr w:type="spellStart"/>
      <w:r w:rsidR="007859B9" w:rsidRPr="00973222">
        <w:rPr>
          <w:rFonts w:ascii="Times New Roman" w:hAnsi="Times New Roman"/>
          <w:color w:val="000000"/>
          <w:lang w:eastAsia="es-ES"/>
        </w:rPr>
        <w:t>Lovera</w:t>
      </w:r>
      <w:proofErr w:type="spellEnd"/>
      <w:r w:rsidR="007859B9" w:rsidRPr="00973222">
        <w:rPr>
          <w:rFonts w:ascii="Times New Roman" w:hAnsi="Times New Roman"/>
          <w:color w:val="000000"/>
          <w:lang w:eastAsia="es-ES"/>
        </w:rPr>
        <w:t>,</w:t>
      </w:r>
      <w:r w:rsidR="0019378B" w:rsidRPr="00973222">
        <w:rPr>
          <w:rFonts w:ascii="Times New Roman" w:hAnsi="Times New Roman"/>
          <w:color w:val="000000"/>
          <w:lang w:eastAsia="es-ES"/>
        </w:rPr>
        <w:t xml:space="preserve"> B.</w:t>
      </w:r>
      <w:r w:rsidR="007859B9" w:rsidRPr="00973222">
        <w:rPr>
          <w:rFonts w:ascii="Times New Roman" w:hAnsi="Times New Roman"/>
          <w:color w:val="000000"/>
          <w:lang w:eastAsia="es-ES"/>
        </w:rPr>
        <w:t xml:space="preserve"> Cortez, </w:t>
      </w:r>
      <w:r w:rsidR="0019378B" w:rsidRPr="00973222">
        <w:rPr>
          <w:rFonts w:ascii="Times New Roman" w:hAnsi="Times New Roman"/>
          <w:color w:val="000000"/>
          <w:lang w:eastAsia="es-ES"/>
        </w:rPr>
        <w:t xml:space="preserve">T. </w:t>
      </w:r>
      <w:r w:rsidR="007859B9" w:rsidRPr="00973222">
        <w:rPr>
          <w:rFonts w:ascii="Times New Roman" w:hAnsi="Times New Roman"/>
          <w:color w:val="000000"/>
          <w:lang w:eastAsia="es-ES"/>
        </w:rPr>
        <w:t xml:space="preserve">Graber, </w:t>
      </w:r>
      <w:r w:rsidR="007859B9" w:rsidRPr="00973222">
        <w:rPr>
          <w:rFonts w:ascii="Times New Roman" w:hAnsi="Times New Roman"/>
          <w:lang w:eastAsia="es-ES"/>
        </w:rPr>
        <w:t>Solubility, Density, Refractive Index, Viscosity, and Electrical Conductivity of Boric Acid + Lithium Sulfate + Water System at (293.15, 298.15, 303.15, 308.15 and 313.15) K</w:t>
      </w:r>
      <w:r w:rsidR="007859B9" w:rsidRPr="00973222">
        <w:rPr>
          <w:rFonts w:ascii="Times New Roman" w:hAnsi="Times New Roman"/>
          <w:color w:val="000000"/>
          <w:lang w:eastAsia="es-ES"/>
        </w:rPr>
        <w:t xml:space="preserve">. </w:t>
      </w:r>
      <w:r w:rsidR="007859B9" w:rsidRPr="00973222">
        <w:rPr>
          <w:rFonts w:ascii="Times New Roman" w:hAnsi="Times New Roman"/>
          <w:i/>
          <w:color w:val="000000"/>
          <w:lang w:eastAsia="es-ES"/>
        </w:rPr>
        <w:t>J.</w:t>
      </w:r>
      <w:r w:rsidR="007859B9" w:rsidRPr="00973222">
        <w:rPr>
          <w:rFonts w:ascii="Times New Roman" w:hAnsi="Times New Roman"/>
          <w:color w:val="000000"/>
          <w:lang w:eastAsia="es-ES"/>
        </w:rPr>
        <w:t xml:space="preserve"> </w:t>
      </w:r>
      <w:r w:rsidR="007859B9" w:rsidRPr="00973222">
        <w:rPr>
          <w:rFonts w:ascii="Times New Roman" w:hAnsi="Times New Roman"/>
          <w:i/>
          <w:color w:val="000000"/>
          <w:lang w:eastAsia="es-ES"/>
        </w:rPr>
        <w:t>Chem. Eng. Data</w:t>
      </w:r>
      <w:r w:rsidR="0019378B" w:rsidRPr="00973222">
        <w:rPr>
          <w:rFonts w:ascii="Times New Roman" w:hAnsi="Times New Roman"/>
          <w:i/>
          <w:color w:val="000000"/>
          <w:lang w:eastAsia="es-ES"/>
        </w:rPr>
        <w:t>,</w:t>
      </w:r>
      <w:r w:rsidR="007859B9" w:rsidRPr="00973222">
        <w:rPr>
          <w:rFonts w:ascii="Times New Roman" w:hAnsi="Times New Roman"/>
          <w:color w:val="000000"/>
          <w:lang w:eastAsia="es-ES"/>
        </w:rPr>
        <w:t xml:space="preserve"> 86 (2013) </w:t>
      </w:r>
      <w:r w:rsidR="007859B9" w:rsidRPr="00973222">
        <w:rPr>
          <w:rFonts w:ascii="Times New Roman" w:hAnsi="Times New Roman"/>
          <w:lang w:eastAsia="es-ES"/>
        </w:rPr>
        <w:t>dx.doi.org/10.1021/je400086a.</w:t>
      </w:r>
    </w:p>
    <w:p w14:paraId="33BF9B94" w14:textId="77777777" w:rsidR="00576D8B" w:rsidRPr="00973222" w:rsidRDefault="00666614" w:rsidP="0076042C">
      <w:pPr>
        <w:jc w:val="both"/>
        <w:rPr>
          <w:rFonts w:ascii="Times New Roman" w:hAnsi="Times New Roman"/>
          <w:i/>
        </w:rPr>
      </w:pPr>
      <w:r w:rsidRPr="00973222">
        <w:rPr>
          <w:rFonts w:ascii="Times New Roman" w:hAnsi="Times New Roman"/>
          <w:i/>
        </w:rPr>
        <w:t xml:space="preserve"> </w:t>
      </w:r>
    </w:p>
    <w:p w14:paraId="58C04299" w14:textId="77777777" w:rsidR="00576D8B" w:rsidRPr="00124129" w:rsidRDefault="00576D8B" w:rsidP="0076042C">
      <w:pPr>
        <w:jc w:val="both"/>
        <w:rPr>
          <w:rFonts w:ascii="Times New Roman" w:hAnsi="Times New Roman"/>
        </w:rPr>
      </w:pPr>
    </w:p>
    <w:sectPr w:rsidR="00576D8B" w:rsidRPr="00124129" w:rsidSect="00152B97">
      <w:headerReference w:type="default" r:id="rId9"/>
      <w:type w:val="continuous"/>
      <w:pgSz w:w="12242" w:h="15842" w:code="119"/>
      <w:pgMar w:top="1418" w:right="1134" w:bottom="1418" w:left="1418" w:header="709" w:footer="709" w:gutter="0"/>
      <w:cols w:space="283" w:equalWidth="0">
        <w:col w:w="9355"/>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11FD1" w14:textId="77777777" w:rsidR="00636241" w:rsidRDefault="00636241" w:rsidP="00645BA4">
      <w:r>
        <w:separator/>
      </w:r>
    </w:p>
  </w:endnote>
  <w:endnote w:type="continuationSeparator" w:id="0">
    <w:p w14:paraId="46E9DE57" w14:textId="77777777" w:rsidR="00636241" w:rsidRDefault="00636241" w:rsidP="006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dvOT8608a8d1+25">
    <w:altName w:val="MS Mincho"/>
    <w:panose1 w:val="020B0604020202020204"/>
    <w:charset w:val="80"/>
    <w:family w:val="auto"/>
    <w:notTrueType/>
    <w:pitch w:val="default"/>
    <w:sig w:usb0="00000000" w:usb1="08070000" w:usb2="00000010" w:usb3="00000000" w:csb0="00020000" w:csb1="00000000"/>
  </w:font>
  <w:font w:name="AdvOT8608a8d1+03">
    <w:altName w:val="MS Mincho"/>
    <w:panose1 w:val="020B0604020202020204"/>
    <w:charset w:val="80"/>
    <w:family w:val="auto"/>
    <w:notTrueType/>
    <w:pitch w:val="default"/>
    <w:sig w:usb0="00000000"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7A50C" w14:textId="77777777" w:rsidR="00636241" w:rsidRDefault="00636241" w:rsidP="00645BA4">
      <w:r>
        <w:separator/>
      </w:r>
    </w:p>
  </w:footnote>
  <w:footnote w:type="continuationSeparator" w:id="0">
    <w:p w14:paraId="66C2BEFA" w14:textId="77777777" w:rsidR="00636241" w:rsidRDefault="00636241" w:rsidP="0064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FC85" w14:textId="6D2738D5" w:rsidR="00EB6E13" w:rsidRPr="00645BA4" w:rsidRDefault="00006DED" w:rsidP="00F008C8">
    <w:pPr>
      <w:pStyle w:val="Header"/>
      <w:tabs>
        <w:tab w:val="clear" w:pos="4419"/>
        <w:tab w:val="clear" w:pos="8838"/>
        <w:tab w:val="left" w:pos="7365"/>
      </w:tabs>
    </w:pPr>
    <w:r>
      <w:rPr>
        <w:b/>
        <w:bCs/>
        <w:noProof/>
        <w:sz w:val="20"/>
        <w:szCs w:val="20"/>
      </w:rPr>
      <w:drawing>
        <wp:inline distT="0" distB="0" distL="0" distR="0" wp14:anchorId="0A2512CE" wp14:editId="1996E166">
          <wp:extent cx="1350113" cy="666000"/>
          <wp:effectExtent l="0" t="0" r="0" b="0"/>
          <wp:docPr id="1901803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803492" name="Picture 1901803492"/>
                  <pic:cNvPicPr/>
                </pic:nvPicPr>
                <pic:blipFill>
                  <a:blip r:embed="rId1">
                    <a:extLst>
                      <a:ext uri="{28A0092B-C50C-407E-A947-70E740481C1C}">
                        <a14:useLocalDpi xmlns:a14="http://schemas.microsoft.com/office/drawing/2010/main" val="0"/>
                      </a:ext>
                    </a:extLst>
                  </a:blip>
                  <a:stretch>
                    <a:fillRect/>
                  </a:stretch>
                </pic:blipFill>
                <pic:spPr>
                  <a:xfrm>
                    <a:off x="0" y="0"/>
                    <a:ext cx="1350113" cy="666000"/>
                  </a:xfrm>
                  <a:prstGeom prst="rect">
                    <a:avLst/>
                  </a:prstGeom>
                </pic:spPr>
              </pic:pic>
            </a:graphicData>
          </a:graphic>
        </wp:inline>
      </w:drawing>
    </w:r>
    <w:r w:rsidR="001315A8">
      <w:rPr>
        <w:b/>
        <w:bCs/>
        <w:sz w:val="20"/>
        <w:szCs w:val="20"/>
      </w:rPr>
      <w:t xml:space="preserve">  </w:t>
    </w:r>
    <w:r>
      <w:rPr>
        <w:b/>
        <w:bCs/>
        <w:sz w:val="20"/>
        <w:szCs w:val="20"/>
      </w:rPr>
      <w:t xml:space="preserve">           </w:t>
    </w:r>
    <w:r w:rsidR="001315A8">
      <w:rPr>
        <w:b/>
        <w:bCs/>
        <w:sz w:val="20"/>
        <w:szCs w:val="20"/>
      </w:rPr>
      <w:t xml:space="preserve"> </w:t>
    </w:r>
    <w:r w:rsidR="00077A53" w:rsidRPr="00F67D39">
      <w:rPr>
        <w:rFonts w:ascii="Impact" w:hAnsi="Impact"/>
        <w:sz w:val="20"/>
        <w:szCs w:val="20"/>
      </w:rPr>
      <w:t>1</w:t>
    </w:r>
    <w:r>
      <w:rPr>
        <w:rFonts w:ascii="Impact" w:hAnsi="Impact"/>
        <w:sz w:val="20"/>
        <w:szCs w:val="20"/>
      </w:rPr>
      <w:t>2</w:t>
    </w:r>
    <w:r w:rsidR="001315A8" w:rsidRPr="00F67D39">
      <w:rPr>
        <w:rFonts w:ascii="Impact" w:hAnsi="Impact"/>
        <w:sz w:val="20"/>
        <w:szCs w:val="20"/>
        <w:vertAlign w:val="superscript"/>
      </w:rPr>
      <w:t>th</w:t>
    </w:r>
    <w:r w:rsidR="001315A8" w:rsidRPr="00F67D39">
      <w:rPr>
        <w:rFonts w:ascii="Impact" w:hAnsi="Impact"/>
        <w:sz w:val="20"/>
        <w:szCs w:val="20"/>
      </w:rPr>
      <w:t xml:space="preserve"> International </w:t>
    </w:r>
    <w:r w:rsidR="00077A53" w:rsidRPr="00F67D39">
      <w:rPr>
        <w:rFonts w:ascii="Impact" w:hAnsi="Impact"/>
        <w:sz w:val="20"/>
        <w:szCs w:val="20"/>
      </w:rPr>
      <w:t>Conference</w:t>
    </w:r>
    <w:r w:rsidR="001315A8" w:rsidRPr="00F67D39">
      <w:rPr>
        <w:rFonts w:ascii="Impact" w:hAnsi="Impact"/>
        <w:sz w:val="20"/>
        <w:szCs w:val="20"/>
      </w:rPr>
      <w:t xml:space="preserve"> o</w:t>
    </w:r>
    <w:r w:rsidR="00EB6E13" w:rsidRPr="00F67D39">
      <w:rPr>
        <w:rFonts w:ascii="Impact" w:hAnsi="Impact"/>
        <w:sz w:val="20"/>
        <w:szCs w:val="20"/>
      </w:rPr>
      <w:t>n Lithium,</w:t>
    </w:r>
    <w:r w:rsidR="00F008C8" w:rsidRPr="00F67D39">
      <w:rPr>
        <w:rFonts w:ascii="Impact" w:hAnsi="Impact"/>
        <w:sz w:val="20"/>
        <w:szCs w:val="20"/>
      </w:rPr>
      <w:t xml:space="preserve"> </w:t>
    </w:r>
    <w:r w:rsidR="00EB6E13" w:rsidRPr="00F67D39">
      <w:rPr>
        <w:rFonts w:ascii="Impact" w:hAnsi="Impact"/>
        <w:sz w:val="20"/>
        <w:szCs w:val="20"/>
      </w:rPr>
      <w:t>Industrial Minerals and Energy</w:t>
    </w:r>
    <w:r w:rsidR="00865448" w:rsidRPr="00865448">
      <w:t xml:space="preserve"> </w:t>
    </w:r>
  </w:p>
  <w:p w14:paraId="6F7E1F2E" w14:textId="3B35D7EC" w:rsidR="00EB6E13" w:rsidRDefault="00EB6E13" w:rsidP="008A0890">
    <w:pPr>
      <w:pStyle w:val="Default"/>
    </w:pPr>
  </w:p>
  <w:p w14:paraId="547F0FA3" w14:textId="1EB21126" w:rsidR="00EB6E13" w:rsidRDefault="00EB6E1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E298F"/>
    <w:multiLevelType w:val="hybridMultilevel"/>
    <w:tmpl w:val="DCA64B84"/>
    <w:lvl w:ilvl="0" w:tplc="0520EB32">
      <w:start w:val="1"/>
      <w:numFmt w:val="bullet"/>
      <w:lvlText w:val=""/>
      <w:lvlJc w:val="left"/>
      <w:pPr>
        <w:tabs>
          <w:tab w:val="num" w:pos="360"/>
        </w:tabs>
        <w:ind w:left="340" w:hanging="34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797B43AC"/>
    <w:multiLevelType w:val="hybridMultilevel"/>
    <w:tmpl w:val="DCA64B84"/>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16cid:durableId="238909854">
    <w:abstractNumId w:val="1"/>
  </w:num>
  <w:num w:numId="2" w16cid:durableId="1891186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E2E"/>
    <w:rsid w:val="00006DED"/>
    <w:rsid w:val="00022A0D"/>
    <w:rsid w:val="00041358"/>
    <w:rsid w:val="00052613"/>
    <w:rsid w:val="00067728"/>
    <w:rsid w:val="000677EF"/>
    <w:rsid w:val="00077A53"/>
    <w:rsid w:val="000C0E2E"/>
    <w:rsid w:val="000D7262"/>
    <w:rsid w:val="000F3333"/>
    <w:rsid w:val="000F726F"/>
    <w:rsid w:val="001160CF"/>
    <w:rsid w:val="00117229"/>
    <w:rsid w:val="00124129"/>
    <w:rsid w:val="001315A8"/>
    <w:rsid w:val="001461C6"/>
    <w:rsid w:val="00152B97"/>
    <w:rsid w:val="00172FB9"/>
    <w:rsid w:val="001747DC"/>
    <w:rsid w:val="0018086F"/>
    <w:rsid w:val="0019073D"/>
    <w:rsid w:val="0019378B"/>
    <w:rsid w:val="002209D5"/>
    <w:rsid w:val="00246114"/>
    <w:rsid w:val="002A2043"/>
    <w:rsid w:val="002C1EB3"/>
    <w:rsid w:val="002D07CD"/>
    <w:rsid w:val="002E4B94"/>
    <w:rsid w:val="00305EFC"/>
    <w:rsid w:val="00354011"/>
    <w:rsid w:val="00361673"/>
    <w:rsid w:val="00370777"/>
    <w:rsid w:val="003E628A"/>
    <w:rsid w:val="00431EDC"/>
    <w:rsid w:val="00464B20"/>
    <w:rsid w:val="00491BF9"/>
    <w:rsid w:val="00497D8F"/>
    <w:rsid w:val="004F15D0"/>
    <w:rsid w:val="00502422"/>
    <w:rsid w:val="00520DB6"/>
    <w:rsid w:val="00535A8E"/>
    <w:rsid w:val="00545640"/>
    <w:rsid w:val="005548B6"/>
    <w:rsid w:val="0056139B"/>
    <w:rsid w:val="00576D8B"/>
    <w:rsid w:val="00584764"/>
    <w:rsid w:val="005B454A"/>
    <w:rsid w:val="0060196C"/>
    <w:rsid w:val="00636241"/>
    <w:rsid w:val="00645BA4"/>
    <w:rsid w:val="006518A7"/>
    <w:rsid w:val="006531E9"/>
    <w:rsid w:val="0066653E"/>
    <w:rsid w:val="00666614"/>
    <w:rsid w:val="00676806"/>
    <w:rsid w:val="006A25A9"/>
    <w:rsid w:val="006B4895"/>
    <w:rsid w:val="006D121D"/>
    <w:rsid w:val="006F725A"/>
    <w:rsid w:val="007179F0"/>
    <w:rsid w:val="007369FF"/>
    <w:rsid w:val="0076042C"/>
    <w:rsid w:val="00776B4C"/>
    <w:rsid w:val="007859B9"/>
    <w:rsid w:val="00791C5E"/>
    <w:rsid w:val="00793098"/>
    <w:rsid w:val="00796F0B"/>
    <w:rsid w:val="00865448"/>
    <w:rsid w:val="00870E84"/>
    <w:rsid w:val="0087603B"/>
    <w:rsid w:val="00882D13"/>
    <w:rsid w:val="008A0890"/>
    <w:rsid w:val="008C659D"/>
    <w:rsid w:val="008E5E04"/>
    <w:rsid w:val="00922878"/>
    <w:rsid w:val="009351CA"/>
    <w:rsid w:val="00973222"/>
    <w:rsid w:val="00987DC9"/>
    <w:rsid w:val="00994632"/>
    <w:rsid w:val="009A634E"/>
    <w:rsid w:val="009B54C9"/>
    <w:rsid w:val="00A21B42"/>
    <w:rsid w:val="00A31B23"/>
    <w:rsid w:val="00A60075"/>
    <w:rsid w:val="00A65A15"/>
    <w:rsid w:val="00AB69A0"/>
    <w:rsid w:val="00AE1D8C"/>
    <w:rsid w:val="00AF4317"/>
    <w:rsid w:val="00B17B1B"/>
    <w:rsid w:val="00B44B6A"/>
    <w:rsid w:val="00B9464C"/>
    <w:rsid w:val="00BA0C84"/>
    <w:rsid w:val="00BD516F"/>
    <w:rsid w:val="00C2308A"/>
    <w:rsid w:val="00C37EFE"/>
    <w:rsid w:val="00C76836"/>
    <w:rsid w:val="00C8633A"/>
    <w:rsid w:val="00CB5CDB"/>
    <w:rsid w:val="00CD4875"/>
    <w:rsid w:val="00CF2A0D"/>
    <w:rsid w:val="00CF571F"/>
    <w:rsid w:val="00D12944"/>
    <w:rsid w:val="00D147CE"/>
    <w:rsid w:val="00D1657B"/>
    <w:rsid w:val="00D75BA1"/>
    <w:rsid w:val="00D87701"/>
    <w:rsid w:val="00D97117"/>
    <w:rsid w:val="00DA5A41"/>
    <w:rsid w:val="00DD0B2F"/>
    <w:rsid w:val="00DF300A"/>
    <w:rsid w:val="00DF64E9"/>
    <w:rsid w:val="00E24CAE"/>
    <w:rsid w:val="00E54A0A"/>
    <w:rsid w:val="00E574AB"/>
    <w:rsid w:val="00E66EA0"/>
    <w:rsid w:val="00E811D9"/>
    <w:rsid w:val="00EB2D1D"/>
    <w:rsid w:val="00EB6E13"/>
    <w:rsid w:val="00EE0FB5"/>
    <w:rsid w:val="00F008C8"/>
    <w:rsid w:val="00F10E35"/>
    <w:rsid w:val="00F202B8"/>
    <w:rsid w:val="00F31CB8"/>
    <w:rsid w:val="00F549F9"/>
    <w:rsid w:val="00F67D39"/>
    <w:rsid w:val="00FB787F"/>
    <w:rsid w:val="00FC3F3A"/>
    <w:rsid w:val="00FC4701"/>
    <w:rsid w:val="00FD2BC1"/>
    <w:rsid w:val="00FD4207"/>
    <w:rsid w:val="00FE5A1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B65CE"/>
  <w15:docId w15:val="{993E504E-3873-4B95-86B2-7349139B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358"/>
    <w:pPr>
      <w:spacing w:after="0" w:line="240" w:lineRule="auto"/>
    </w:pPr>
    <w:rPr>
      <w:sz w:val="24"/>
      <w:szCs w:val="24"/>
    </w:rPr>
  </w:style>
  <w:style w:type="paragraph" w:styleId="Heading1">
    <w:name w:val="heading 1"/>
    <w:basedOn w:val="Normal"/>
    <w:next w:val="Normal"/>
    <w:link w:val="Heading1Char"/>
    <w:uiPriority w:val="9"/>
    <w:qFormat/>
    <w:rsid w:val="000413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413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4135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4135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4135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4135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41358"/>
    <w:pPr>
      <w:spacing w:before="240" w:after="60"/>
      <w:outlineLvl w:val="6"/>
    </w:pPr>
  </w:style>
  <w:style w:type="paragraph" w:styleId="Heading8">
    <w:name w:val="heading 8"/>
    <w:basedOn w:val="Normal"/>
    <w:next w:val="Normal"/>
    <w:link w:val="Heading8Char"/>
    <w:uiPriority w:val="9"/>
    <w:semiHidden/>
    <w:unhideWhenUsed/>
    <w:qFormat/>
    <w:rsid w:val="00041358"/>
    <w:pPr>
      <w:spacing w:before="240" w:after="60"/>
      <w:outlineLvl w:val="7"/>
    </w:pPr>
    <w:rPr>
      <w:i/>
      <w:iCs/>
    </w:rPr>
  </w:style>
  <w:style w:type="paragraph" w:styleId="Heading9">
    <w:name w:val="heading 9"/>
    <w:basedOn w:val="Normal"/>
    <w:next w:val="Normal"/>
    <w:link w:val="Heading9Char"/>
    <w:uiPriority w:val="9"/>
    <w:semiHidden/>
    <w:unhideWhenUsed/>
    <w:qFormat/>
    <w:rsid w:val="0004135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2308A"/>
    <w:pPr>
      <w:autoSpaceDE w:val="0"/>
      <w:autoSpaceDN w:val="0"/>
      <w:ind w:firstLine="284"/>
      <w:jc w:val="both"/>
    </w:pPr>
    <w:rPr>
      <w:rFonts w:ascii="Palatino" w:hAnsi="Palatino" w:cs="Palatino"/>
      <w:color w:val="000000"/>
      <w:sz w:val="22"/>
      <w:szCs w:val="22"/>
      <w:lang w:val="en-GB"/>
    </w:rPr>
  </w:style>
  <w:style w:type="paragraph" w:styleId="BodyText">
    <w:name w:val="Body Text"/>
    <w:basedOn w:val="Normal"/>
    <w:rsid w:val="00C2308A"/>
    <w:pPr>
      <w:autoSpaceDE w:val="0"/>
      <w:autoSpaceDN w:val="0"/>
      <w:jc w:val="both"/>
    </w:pPr>
    <w:rPr>
      <w:color w:val="000000"/>
      <w:sz w:val="20"/>
      <w:szCs w:val="20"/>
    </w:rPr>
  </w:style>
  <w:style w:type="paragraph" w:styleId="BodyTextIndent2">
    <w:name w:val="Body Text Indent 2"/>
    <w:basedOn w:val="Normal"/>
    <w:rsid w:val="00C2308A"/>
    <w:pPr>
      <w:ind w:firstLine="284"/>
    </w:pPr>
    <w:rPr>
      <w:sz w:val="22"/>
      <w:szCs w:val="22"/>
    </w:rPr>
  </w:style>
  <w:style w:type="character" w:styleId="Hyperlink">
    <w:name w:val="Hyperlink"/>
    <w:uiPriority w:val="99"/>
    <w:unhideWhenUsed/>
    <w:rsid w:val="0060196C"/>
    <w:rPr>
      <w:color w:val="000000"/>
      <w:u w:val="single"/>
    </w:rPr>
  </w:style>
  <w:style w:type="paragraph" w:styleId="BalloonText">
    <w:name w:val="Balloon Text"/>
    <w:basedOn w:val="Normal"/>
    <w:link w:val="BalloonTextChar"/>
    <w:rsid w:val="006531E9"/>
    <w:rPr>
      <w:rFonts w:ascii="Tahoma" w:hAnsi="Tahoma" w:cs="Tahoma"/>
      <w:sz w:val="16"/>
      <w:szCs w:val="16"/>
    </w:rPr>
  </w:style>
  <w:style w:type="character" w:customStyle="1" w:styleId="BalloonTextChar">
    <w:name w:val="Balloon Text Char"/>
    <w:basedOn w:val="DefaultParagraphFont"/>
    <w:link w:val="BalloonText"/>
    <w:rsid w:val="006531E9"/>
    <w:rPr>
      <w:rFonts w:ascii="Tahoma" w:hAnsi="Tahoma" w:cs="Tahoma"/>
      <w:sz w:val="16"/>
      <w:szCs w:val="16"/>
      <w:lang w:val="it-IT" w:eastAsia="it-IT"/>
    </w:rPr>
  </w:style>
  <w:style w:type="paragraph" w:styleId="Title">
    <w:name w:val="Title"/>
    <w:aliases w:val="Tabelas e figuras."/>
    <w:basedOn w:val="Normal"/>
    <w:next w:val="Normal"/>
    <w:link w:val="TitleChar"/>
    <w:qFormat/>
    <w:rsid w:val="0004135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aliases w:val="Tabelas e figuras. Char"/>
    <w:basedOn w:val="DefaultParagraphFont"/>
    <w:link w:val="Title"/>
    <w:rsid w:val="00041358"/>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uiPriority w:val="9"/>
    <w:rsid w:val="000413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413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4135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041358"/>
    <w:rPr>
      <w:b/>
      <w:bCs/>
      <w:sz w:val="28"/>
      <w:szCs w:val="28"/>
    </w:rPr>
  </w:style>
  <w:style w:type="character" w:customStyle="1" w:styleId="Heading5Char">
    <w:name w:val="Heading 5 Char"/>
    <w:basedOn w:val="DefaultParagraphFont"/>
    <w:link w:val="Heading5"/>
    <w:uiPriority w:val="9"/>
    <w:semiHidden/>
    <w:rsid w:val="00041358"/>
    <w:rPr>
      <w:b/>
      <w:bCs/>
      <w:i/>
      <w:iCs/>
      <w:sz w:val="26"/>
      <w:szCs w:val="26"/>
    </w:rPr>
  </w:style>
  <w:style w:type="character" w:customStyle="1" w:styleId="Heading6Char">
    <w:name w:val="Heading 6 Char"/>
    <w:basedOn w:val="DefaultParagraphFont"/>
    <w:link w:val="Heading6"/>
    <w:uiPriority w:val="9"/>
    <w:semiHidden/>
    <w:rsid w:val="00041358"/>
    <w:rPr>
      <w:b/>
      <w:bCs/>
    </w:rPr>
  </w:style>
  <w:style w:type="character" w:customStyle="1" w:styleId="Heading7Char">
    <w:name w:val="Heading 7 Char"/>
    <w:basedOn w:val="DefaultParagraphFont"/>
    <w:link w:val="Heading7"/>
    <w:uiPriority w:val="9"/>
    <w:semiHidden/>
    <w:rsid w:val="00041358"/>
    <w:rPr>
      <w:sz w:val="24"/>
      <w:szCs w:val="24"/>
    </w:rPr>
  </w:style>
  <w:style w:type="character" w:customStyle="1" w:styleId="Heading8Char">
    <w:name w:val="Heading 8 Char"/>
    <w:basedOn w:val="DefaultParagraphFont"/>
    <w:link w:val="Heading8"/>
    <w:uiPriority w:val="9"/>
    <w:semiHidden/>
    <w:rsid w:val="00041358"/>
    <w:rPr>
      <w:i/>
      <w:iCs/>
      <w:sz w:val="24"/>
      <w:szCs w:val="24"/>
    </w:rPr>
  </w:style>
  <w:style w:type="character" w:customStyle="1" w:styleId="Heading9Char">
    <w:name w:val="Heading 9 Char"/>
    <w:basedOn w:val="DefaultParagraphFont"/>
    <w:link w:val="Heading9"/>
    <w:uiPriority w:val="9"/>
    <w:semiHidden/>
    <w:rsid w:val="00041358"/>
    <w:rPr>
      <w:rFonts w:asciiTheme="majorHAnsi" w:eastAsiaTheme="majorEastAsia" w:hAnsiTheme="majorHAnsi"/>
    </w:rPr>
  </w:style>
  <w:style w:type="paragraph" w:styleId="Subtitle">
    <w:name w:val="Subtitle"/>
    <w:basedOn w:val="Normal"/>
    <w:next w:val="Normal"/>
    <w:link w:val="SubtitleChar"/>
    <w:uiPriority w:val="11"/>
    <w:qFormat/>
    <w:rsid w:val="000413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41358"/>
    <w:rPr>
      <w:rFonts w:asciiTheme="majorHAnsi" w:eastAsiaTheme="majorEastAsia" w:hAnsiTheme="majorHAnsi"/>
      <w:sz w:val="24"/>
      <w:szCs w:val="24"/>
    </w:rPr>
  </w:style>
  <w:style w:type="character" w:styleId="Strong">
    <w:name w:val="Strong"/>
    <w:basedOn w:val="DefaultParagraphFont"/>
    <w:uiPriority w:val="22"/>
    <w:qFormat/>
    <w:rsid w:val="00041358"/>
    <w:rPr>
      <w:b/>
      <w:bCs/>
    </w:rPr>
  </w:style>
  <w:style w:type="character" w:styleId="Emphasis">
    <w:name w:val="Emphasis"/>
    <w:basedOn w:val="DefaultParagraphFont"/>
    <w:uiPriority w:val="20"/>
    <w:qFormat/>
    <w:rsid w:val="00041358"/>
    <w:rPr>
      <w:rFonts w:asciiTheme="minorHAnsi" w:hAnsiTheme="minorHAnsi"/>
      <w:b/>
      <w:i/>
      <w:iCs/>
    </w:rPr>
  </w:style>
  <w:style w:type="paragraph" w:styleId="NoSpacing">
    <w:name w:val="No Spacing"/>
    <w:basedOn w:val="Normal"/>
    <w:uiPriority w:val="1"/>
    <w:qFormat/>
    <w:rsid w:val="00041358"/>
    <w:rPr>
      <w:szCs w:val="32"/>
    </w:rPr>
  </w:style>
  <w:style w:type="paragraph" w:styleId="ListParagraph">
    <w:name w:val="List Paragraph"/>
    <w:basedOn w:val="Normal"/>
    <w:uiPriority w:val="34"/>
    <w:qFormat/>
    <w:rsid w:val="00041358"/>
    <w:pPr>
      <w:ind w:left="720"/>
      <w:contextualSpacing/>
    </w:pPr>
  </w:style>
  <w:style w:type="paragraph" w:styleId="Quote">
    <w:name w:val="Quote"/>
    <w:basedOn w:val="Normal"/>
    <w:next w:val="Normal"/>
    <w:link w:val="QuoteChar"/>
    <w:uiPriority w:val="29"/>
    <w:qFormat/>
    <w:rsid w:val="00041358"/>
    <w:rPr>
      <w:i/>
    </w:rPr>
  </w:style>
  <w:style w:type="character" w:customStyle="1" w:styleId="QuoteChar">
    <w:name w:val="Quote Char"/>
    <w:basedOn w:val="DefaultParagraphFont"/>
    <w:link w:val="Quote"/>
    <w:uiPriority w:val="29"/>
    <w:rsid w:val="00041358"/>
    <w:rPr>
      <w:i/>
      <w:sz w:val="24"/>
      <w:szCs w:val="24"/>
    </w:rPr>
  </w:style>
  <w:style w:type="paragraph" w:styleId="IntenseQuote">
    <w:name w:val="Intense Quote"/>
    <w:basedOn w:val="Normal"/>
    <w:next w:val="Normal"/>
    <w:link w:val="IntenseQuoteChar"/>
    <w:uiPriority w:val="30"/>
    <w:qFormat/>
    <w:rsid w:val="00041358"/>
    <w:pPr>
      <w:ind w:left="720" w:right="720"/>
    </w:pPr>
    <w:rPr>
      <w:b/>
      <w:i/>
      <w:szCs w:val="22"/>
    </w:rPr>
  </w:style>
  <w:style w:type="character" w:customStyle="1" w:styleId="IntenseQuoteChar">
    <w:name w:val="Intense Quote Char"/>
    <w:basedOn w:val="DefaultParagraphFont"/>
    <w:link w:val="IntenseQuote"/>
    <w:uiPriority w:val="30"/>
    <w:rsid w:val="00041358"/>
    <w:rPr>
      <w:b/>
      <w:i/>
      <w:sz w:val="24"/>
    </w:rPr>
  </w:style>
  <w:style w:type="character" w:styleId="SubtleEmphasis">
    <w:name w:val="Subtle Emphasis"/>
    <w:uiPriority w:val="19"/>
    <w:qFormat/>
    <w:rsid w:val="00041358"/>
    <w:rPr>
      <w:i/>
      <w:color w:val="5A5A5A" w:themeColor="text1" w:themeTint="A5"/>
    </w:rPr>
  </w:style>
  <w:style w:type="character" w:styleId="IntenseEmphasis">
    <w:name w:val="Intense Emphasis"/>
    <w:basedOn w:val="DefaultParagraphFont"/>
    <w:uiPriority w:val="21"/>
    <w:qFormat/>
    <w:rsid w:val="00041358"/>
    <w:rPr>
      <w:b/>
      <w:i/>
      <w:sz w:val="24"/>
      <w:szCs w:val="24"/>
      <w:u w:val="single"/>
    </w:rPr>
  </w:style>
  <w:style w:type="character" w:styleId="SubtleReference">
    <w:name w:val="Subtle Reference"/>
    <w:basedOn w:val="DefaultParagraphFont"/>
    <w:uiPriority w:val="31"/>
    <w:qFormat/>
    <w:rsid w:val="00041358"/>
    <w:rPr>
      <w:sz w:val="24"/>
      <w:szCs w:val="24"/>
      <w:u w:val="single"/>
    </w:rPr>
  </w:style>
  <w:style w:type="character" w:styleId="IntenseReference">
    <w:name w:val="Intense Reference"/>
    <w:basedOn w:val="DefaultParagraphFont"/>
    <w:uiPriority w:val="32"/>
    <w:qFormat/>
    <w:rsid w:val="00041358"/>
    <w:rPr>
      <w:b/>
      <w:sz w:val="24"/>
      <w:u w:val="single"/>
    </w:rPr>
  </w:style>
  <w:style w:type="character" w:styleId="BookTitle">
    <w:name w:val="Book Title"/>
    <w:basedOn w:val="DefaultParagraphFont"/>
    <w:uiPriority w:val="33"/>
    <w:qFormat/>
    <w:rsid w:val="0004135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41358"/>
    <w:pPr>
      <w:outlineLvl w:val="9"/>
    </w:pPr>
  </w:style>
  <w:style w:type="paragraph" w:customStyle="1" w:styleId="Els-referenceno-number">
    <w:name w:val="Els-reference no-number"/>
    <w:basedOn w:val="Normal"/>
    <w:rsid w:val="00882D13"/>
    <w:pPr>
      <w:ind w:left="240" w:hanging="240"/>
    </w:pPr>
    <w:rPr>
      <w:rFonts w:ascii="Times New Roman" w:eastAsia="Times New Roman" w:hAnsi="Times New Roman"/>
      <w:noProof/>
      <w:sz w:val="18"/>
      <w:szCs w:val="20"/>
      <w:lang w:val="en-GB" w:bidi="ar-SA"/>
    </w:rPr>
  </w:style>
  <w:style w:type="character" w:customStyle="1" w:styleId="Els-captionChar">
    <w:name w:val="Els-caption Char"/>
    <w:basedOn w:val="DefaultParagraphFont"/>
    <w:rsid w:val="00882D13"/>
    <w:rPr>
      <w:sz w:val="18"/>
      <w:lang w:val="en-US" w:eastAsia="en-US" w:bidi="ar-SA"/>
    </w:rPr>
  </w:style>
  <w:style w:type="table" w:styleId="TableGrid">
    <w:name w:val="Table Grid"/>
    <w:basedOn w:val="TableNormal"/>
    <w:rsid w:val="00882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45BA4"/>
    <w:pPr>
      <w:tabs>
        <w:tab w:val="center" w:pos="4419"/>
        <w:tab w:val="right" w:pos="8838"/>
      </w:tabs>
    </w:pPr>
  </w:style>
  <w:style w:type="character" w:customStyle="1" w:styleId="HeaderChar">
    <w:name w:val="Header Char"/>
    <w:basedOn w:val="DefaultParagraphFont"/>
    <w:link w:val="Header"/>
    <w:rsid w:val="00645BA4"/>
    <w:rPr>
      <w:sz w:val="24"/>
      <w:szCs w:val="24"/>
    </w:rPr>
  </w:style>
  <w:style w:type="paragraph" w:styleId="Footer">
    <w:name w:val="footer"/>
    <w:basedOn w:val="Normal"/>
    <w:link w:val="FooterChar"/>
    <w:rsid w:val="00645BA4"/>
    <w:pPr>
      <w:tabs>
        <w:tab w:val="center" w:pos="4419"/>
        <w:tab w:val="right" w:pos="8838"/>
      </w:tabs>
    </w:pPr>
  </w:style>
  <w:style w:type="character" w:customStyle="1" w:styleId="FooterChar">
    <w:name w:val="Footer Char"/>
    <w:basedOn w:val="DefaultParagraphFont"/>
    <w:link w:val="Footer"/>
    <w:rsid w:val="00645BA4"/>
    <w:rPr>
      <w:sz w:val="24"/>
      <w:szCs w:val="24"/>
    </w:rPr>
  </w:style>
  <w:style w:type="paragraph" w:customStyle="1" w:styleId="Default">
    <w:name w:val="Default"/>
    <w:rsid w:val="00EB6E13"/>
    <w:pPr>
      <w:autoSpaceDE w:val="0"/>
      <w:autoSpaceDN w:val="0"/>
      <w:adjustRightInd w:val="0"/>
      <w:spacing w:after="0" w:line="240" w:lineRule="auto"/>
    </w:pPr>
    <w:rPr>
      <w:rFonts w:ascii="Calibri" w:hAnsi="Calibri" w:cs="Calibri"/>
      <w:color w:val="000000"/>
      <w:sz w:val="24"/>
      <w:szCs w:val="24"/>
      <w:lang w:bidi="ar-SA"/>
    </w:rPr>
  </w:style>
  <w:style w:type="character" w:styleId="CommentReference">
    <w:name w:val="annotation reference"/>
    <w:basedOn w:val="DefaultParagraphFont"/>
    <w:rsid w:val="00D87701"/>
    <w:rPr>
      <w:sz w:val="16"/>
      <w:szCs w:val="16"/>
    </w:rPr>
  </w:style>
  <w:style w:type="paragraph" w:styleId="CommentText">
    <w:name w:val="annotation text"/>
    <w:basedOn w:val="Normal"/>
    <w:link w:val="CommentTextChar"/>
    <w:rsid w:val="00D87701"/>
    <w:rPr>
      <w:sz w:val="20"/>
      <w:szCs w:val="20"/>
    </w:rPr>
  </w:style>
  <w:style w:type="character" w:customStyle="1" w:styleId="CommentTextChar">
    <w:name w:val="Comment Text Char"/>
    <w:basedOn w:val="DefaultParagraphFont"/>
    <w:link w:val="CommentText"/>
    <w:rsid w:val="00D87701"/>
    <w:rPr>
      <w:sz w:val="20"/>
      <w:szCs w:val="20"/>
    </w:rPr>
  </w:style>
  <w:style w:type="paragraph" w:styleId="CommentSubject">
    <w:name w:val="annotation subject"/>
    <w:basedOn w:val="CommentText"/>
    <w:next w:val="CommentText"/>
    <w:link w:val="CommentSubjectChar"/>
    <w:rsid w:val="00D87701"/>
    <w:rPr>
      <w:b/>
      <w:bCs/>
    </w:rPr>
  </w:style>
  <w:style w:type="character" w:customStyle="1" w:styleId="CommentSubjectChar">
    <w:name w:val="Comment Subject Char"/>
    <w:basedOn w:val="CommentTextChar"/>
    <w:link w:val="CommentSubject"/>
    <w:rsid w:val="00D877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5A45262-76CF-4857-8B2E-AB32212A3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465</Words>
  <Characters>2651</Characters>
  <Application>Microsoft Office Word</Application>
  <DocSecurity>0</DocSecurity>
  <Lines>22</Lines>
  <Paragraphs>6</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Template of abstract for ISPC16, June 22-27 2003, Taormina (Italy) (place your title here, Times 14, bold, centred)</vt:lpstr>
    </vt:vector>
  </TitlesOfParts>
  <Company>Hewlett-Packard Company</Company>
  <LinksUpToDate>false</LinksUpToDate>
  <CharactersWithSpaces>3110</CharactersWithSpaces>
  <SharedDoc>false</SharedDoc>
  <HLinks>
    <vt:vector size="6" baseType="variant">
      <vt:variant>
        <vt:i4>4587547</vt:i4>
      </vt:variant>
      <vt:variant>
        <vt:i4>0</vt:i4>
      </vt:variant>
      <vt:variant>
        <vt:i4>0</vt:i4>
      </vt:variant>
      <vt:variant>
        <vt:i4>5</vt:i4>
      </vt:variant>
      <vt:variant>
        <vt:lpwstr>https://www.conftool.net/isic19/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GR</dc:creator>
  <cp:lastModifiedBy>Paula Marín Aguirre</cp:lastModifiedBy>
  <cp:revision>5</cp:revision>
  <cp:lastPrinted>2002-09-05T21:36:00Z</cp:lastPrinted>
  <dcterms:created xsi:type="dcterms:W3CDTF">2024-08-27T16:46:00Z</dcterms:created>
  <dcterms:modified xsi:type="dcterms:W3CDTF">2025-07-04T18:41:00Z</dcterms:modified>
</cp:coreProperties>
</file>